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Cs/>
          <w:noProof/>
          <w:color w:val="0C0C0C"/>
          <w:sz w:val="20"/>
          <w:szCs w:val="20"/>
        </w:rPr>
        <w:drawing>
          <wp:inline distT="0" distB="0" distL="0" distR="0" wp14:anchorId="7F48F624" wp14:editId="2D17B50C">
            <wp:extent cx="923925" cy="923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rsidR="00673EAB" w:rsidRPr="00673EAB" w:rsidRDefault="00673EAB" w:rsidP="00673EAB">
      <w:pPr>
        <w:spacing w:after="0" w:line="240" w:lineRule="auto"/>
        <w:ind w:firstLine="567"/>
        <w:jc w:val="right"/>
        <w:rPr>
          <w:rFonts w:ascii="Times New Roman" w:eastAsia="Times New Roman" w:hAnsi="Times New Roman" w:cs="Times New Roman"/>
          <w:b/>
          <w:color w:val="auto"/>
          <w:sz w:val="28"/>
          <w:szCs w:val="28"/>
        </w:rPr>
      </w:pP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МЕСТНАЯ АДМИНИСТРАЦИЯ</w:t>
      </w: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ВНУТРИГОРОДСКОГО МУНИЦИПАЛЬНОГО ОБРАЗОВАНИЯ</w:t>
      </w: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 xml:space="preserve">ГОРОДА СЕВАСТОПОЛЯ </w:t>
      </w: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ГАГАРИНСКИЙ МУНИЦИПАЛЬНЫЙ ОКРУГ</w:t>
      </w:r>
    </w:p>
    <w:p w:rsidR="00673EAB" w:rsidRDefault="00673EAB" w:rsidP="00E61E86">
      <w:pPr>
        <w:widowControl w:val="0"/>
        <w:spacing w:after="0" w:line="617" w:lineRule="auto"/>
        <w:ind w:left="2835" w:right="2877"/>
        <w:jc w:val="center"/>
        <w:rPr>
          <w:rFonts w:ascii="Times New Roman" w:hAnsi="Times New Roman" w:cs="Times New Roman"/>
          <w:b/>
          <w:color w:val="auto"/>
          <w:spacing w:val="27"/>
          <w:sz w:val="28"/>
          <w:lang w:eastAsia="en-US"/>
        </w:rPr>
      </w:pPr>
      <w:r w:rsidRPr="00CE7A1E">
        <w:rPr>
          <w:rFonts w:cs="Times New Roman"/>
          <w:noProof/>
          <w:color w:val="auto"/>
        </w:rPr>
        <mc:AlternateContent>
          <mc:Choice Requires="wpg">
            <w:drawing>
              <wp:anchor distT="0" distB="0" distL="114300" distR="114300" simplePos="0" relativeHeight="251660288" behindDoc="1" locked="0" layoutInCell="1" allowOverlap="1" wp14:anchorId="1D39A692" wp14:editId="47B7F4DF">
                <wp:simplePos x="0" y="0"/>
                <wp:positionH relativeFrom="page">
                  <wp:posOffset>1141730</wp:posOffset>
                </wp:positionH>
                <wp:positionV relativeFrom="paragraph">
                  <wp:posOffset>120015</wp:posOffset>
                </wp:positionV>
                <wp:extent cx="5972175" cy="76200"/>
                <wp:effectExtent l="3810" t="6985" r="5715" b="254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76200"/>
                          <a:chOff x="1986" y="374"/>
                          <a:chExt cx="9405" cy="120"/>
                        </a:xfrm>
                      </wpg:grpSpPr>
                      <wpg:grpSp>
                        <wpg:cNvPr id="3" name="Group 22"/>
                        <wpg:cNvGrpSpPr>
                          <a:grpSpLocks/>
                        </wpg:cNvGrpSpPr>
                        <wpg:grpSpPr bwMode="auto">
                          <a:xfrm>
                            <a:off x="2008" y="397"/>
                            <a:ext cx="9360" cy="2"/>
                            <a:chOff x="2008" y="397"/>
                            <a:chExt cx="9360" cy="2"/>
                          </a:xfrm>
                        </wpg:grpSpPr>
                        <wps:wsp>
                          <wps:cNvPr id="4" name="Freeform 23"/>
                          <wps:cNvSpPr>
                            <a:spLocks/>
                          </wps:cNvSpPr>
                          <wps:spPr bwMode="auto">
                            <a:xfrm>
                              <a:off x="2008" y="397"/>
                              <a:ext cx="9360" cy="2"/>
                            </a:xfrm>
                            <a:custGeom>
                              <a:avLst/>
                              <a:gdLst>
                                <a:gd name="T0" fmla="+- 0 2008 2008"/>
                                <a:gd name="T1" fmla="*/ T0 w 9360"/>
                                <a:gd name="T2" fmla="+- 0 11368 2008"/>
                                <a:gd name="T3" fmla="*/ T2 w 9360"/>
                              </a:gdLst>
                              <a:ahLst/>
                              <a:cxnLst>
                                <a:cxn ang="0">
                                  <a:pos x="T1" y="0"/>
                                </a:cxn>
                                <a:cxn ang="0">
                                  <a:pos x="T3" y="0"/>
                                </a:cxn>
                              </a:cxnLst>
                              <a:rect l="0" t="0" r="r" b="b"/>
                              <a:pathLst>
                                <a:path w="9360">
                                  <a:moveTo>
                                    <a:pt x="0" y="0"/>
                                  </a:moveTo>
                                  <a:lnTo>
                                    <a:pt x="936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0"/>
                        <wpg:cNvGrpSpPr>
                          <a:grpSpLocks/>
                        </wpg:cNvGrpSpPr>
                        <wpg:grpSpPr bwMode="auto">
                          <a:xfrm>
                            <a:off x="2008" y="487"/>
                            <a:ext cx="9360" cy="2"/>
                            <a:chOff x="2008" y="487"/>
                            <a:chExt cx="9360" cy="2"/>
                          </a:xfrm>
                        </wpg:grpSpPr>
                        <wps:wsp>
                          <wps:cNvPr id="6" name="Freeform 21"/>
                          <wps:cNvSpPr>
                            <a:spLocks/>
                          </wps:cNvSpPr>
                          <wps:spPr bwMode="auto">
                            <a:xfrm>
                              <a:off x="2008" y="487"/>
                              <a:ext cx="9360" cy="2"/>
                            </a:xfrm>
                            <a:custGeom>
                              <a:avLst/>
                              <a:gdLst>
                                <a:gd name="T0" fmla="+- 0 2008 2008"/>
                                <a:gd name="T1" fmla="*/ T0 w 9360"/>
                                <a:gd name="T2" fmla="+- 0 11368 2008"/>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18ECAF2" id="Group 19" o:spid="_x0000_s1026" style="position:absolute;margin-left:89.9pt;margin-top:9.45pt;width:470.25pt;height:6pt;z-index:-251656192;mso-position-horizontal-relative:page" coordorigin="1986,374" coordsize="94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">
                <v:group id="Group 22" o:spid="_x0000_s1027" style="position:absolute;left:2008;top:397;width:9360;height:2" coordorigin="2008,39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3" o:spid="_x0000_s1028" style="position:absolute;left:2008;top:39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" path="m,l9360,e" filled="f" strokeweight="2.25pt">
                    <v:path arrowok="t" o:connecttype="custom" o:connectlocs="0,0;9360,0" o:connectangles="0,0"/>
                  </v:shape>
                </v:group>
                <v:group id="Group 20" o:spid="_x0000_s1029" style="position:absolute;left:2008;top:487;width:9360;height:2" coordorigin="2008,48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1" o:spid="_x0000_s1030" style="position:absolute;left:2008;top:48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path="m,l9360,e" filled="f">
                    <v:path arrowok="t" o:connecttype="custom" o:connectlocs="0,0;9360,0" o:connectangles="0,0"/>
                  </v:shape>
                </v:group>
                <w10:wrap anchorx="page"/>
              </v:group>
            </w:pict>
          </mc:Fallback>
        </mc:AlternateContent>
      </w:r>
    </w:p>
    <w:p w:rsidR="00CE7A1E" w:rsidRPr="00CE7A1E" w:rsidRDefault="00CE7A1E" w:rsidP="00E61E86">
      <w:pPr>
        <w:widowControl w:val="0"/>
        <w:spacing w:after="0" w:line="617" w:lineRule="auto"/>
        <w:ind w:left="2835" w:right="2877"/>
        <w:jc w:val="center"/>
        <w:rPr>
          <w:rFonts w:ascii="Times New Roman" w:eastAsia="Times New Roman" w:hAnsi="Times New Roman" w:cs="Times New Roman"/>
          <w:color w:val="auto"/>
          <w:sz w:val="28"/>
          <w:szCs w:val="28"/>
          <w:lang w:eastAsia="en-US"/>
        </w:rPr>
      </w:pPr>
      <w:r w:rsidRPr="00CE7A1E">
        <w:rPr>
          <w:rFonts w:ascii="Times New Roman" w:hAnsi="Times New Roman" w:cs="Times New Roman"/>
          <w:b/>
          <w:color w:val="auto"/>
          <w:spacing w:val="27"/>
          <w:sz w:val="28"/>
          <w:lang w:eastAsia="en-US"/>
        </w:rPr>
        <w:t xml:space="preserve"> </w:t>
      </w:r>
      <w:r w:rsidRPr="00CE7A1E">
        <w:rPr>
          <w:rFonts w:ascii="Times New Roman" w:hAnsi="Times New Roman" w:cs="Times New Roman"/>
          <w:b/>
          <w:color w:val="auto"/>
          <w:spacing w:val="-4"/>
          <w:sz w:val="28"/>
          <w:lang w:eastAsia="en-US"/>
        </w:rPr>
        <w:t>ПОСТАНОВЛЕНИЕ</w:t>
      </w:r>
    </w:p>
    <w:p w:rsidR="00CE7A1E" w:rsidRDefault="00CE7A1E" w:rsidP="004231D7">
      <w:pPr>
        <w:widowControl w:val="0"/>
        <w:tabs>
          <w:tab w:val="left" w:pos="7639"/>
        </w:tabs>
        <w:spacing w:before="157" w:after="0" w:line="240" w:lineRule="auto"/>
        <w:jc w:val="both"/>
        <w:rPr>
          <w:rFonts w:ascii="Times New Roman" w:eastAsia="Times New Roman" w:hAnsi="Times New Roman" w:cs="Times New Roman"/>
          <w:b/>
          <w:bCs/>
          <w:color w:val="auto"/>
          <w:sz w:val="28"/>
          <w:szCs w:val="28"/>
          <w:lang w:eastAsia="en-US"/>
        </w:rPr>
      </w:pPr>
      <w:r w:rsidRPr="00CE7A1E">
        <w:rPr>
          <w:rFonts w:ascii="Times New Roman" w:eastAsia="Times New Roman" w:hAnsi="Times New Roman" w:cs="Times New Roman"/>
          <w:b/>
          <w:bCs/>
          <w:color w:val="auto"/>
          <w:sz w:val="28"/>
          <w:szCs w:val="28"/>
          <w:lang w:eastAsia="en-US"/>
        </w:rPr>
        <w:t>«</w:t>
      </w:r>
      <w:r w:rsidR="00EA39B5">
        <w:rPr>
          <w:rFonts w:ascii="Times New Roman" w:eastAsia="Times New Roman" w:hAnsi="Times New Roman" w:cs="Times New Roman"/>
          <w:b/>
          <w:bCs/>
          <w:color w:val="auto"/>
          <w:sz w:val="28"/>
          <w:szCs w:val="28"/>
          <w:lang w:eastAsia="en-US"/>
        </w:rPr>
        <w:t>07</w:t>
      </w:r>
      <w:r w:rsidRPr="00CE7A1E">
        <w:rPr>
          <w:rFonts w:ascii="Times New Roman" w:eastAsia="Times New Roman" w:hAnsi="Times New Roman" w:cs="Times New Roman"/>
          <w:b/>
          <w:bCs/>
          <w:color w:val="auto"/>
          <w:sz w:val="28"/>
          <w:szCs w:val="28"/>
          <w:lang w:eastAsia="en-US"/>
        </w:rPr>
        <w:t>»</w:t>
      </w:r>
      <w:r w:rsidR="007458D9">
        <w:rPr>
          <w:rFonts w:ascii="Times New Roman" w:eastAsia="Times New Roman" w:hAnsi="Times New Roman" w:cs="Times New Roman"/>
          <w:b/>
          <w:bCs/>
          <w:color w:val="auto"/>
          <w:spacing w:val="-1"/>
          <w:sz w:val="28"/>
          <w:szCs w:val="28"/>
          <w:lang w:eastAsia="en-US"/>
        </w:rPr>
        <w:t xml:space="preserve"> </w:t>
      </w:r>
      <w:r w:rsidR="004231D7">
        <w:rPr>
          <w:rFonts w:ascii="Times New Roman" w:eastAsia="Times New Roman" w:hAnsi="Times New Roman" w:cs="Times New Roman"/>
          <w:b/>
          <w:bCs/>
          <w:color w:val="auto"/>
          <w:spacing w:val="-1"/>
          <w:sz w:val="28"/>
          <w:szCs w:val="28"/>
          <w:lang w:eastAsia="en-US"/>
        </w:rPr>
        <w:t>октября</w:t>
      </w:r>
      <w:r w:rsidRPr="00CE7A1E">
        <w:rPr>
          <w:rFonts w:ascii="Times New Roman" w:eastAsia="Times New Roman" w:hAnsi="Times New Roman" w:cs="Times New Roman"/>
          <w:b/>
          <w:bCs/>
          <w:color w:val="auto"/>
          <w:spacing w:val="-4"/>
          <w:sz w:val="28"/>
          <w:szCs w:val="28"/>
          <w:lang w:eastAsia="en-US"/>
        </w:rPr>
        <w:t xml:space="preserve"> </w:t>
      </w:r>
      <w:r w:rsidRPr="00CE7A1E">
        <w:rPr>
          <w:rFonts w:ascii="Times New Roman" w:eastAsia="Times New Roman" w:hAnsi="Times New Roman" w:cs="Times New Roman"/>
          <w:b/>
          <w:bCs/>
          <w:color w:val="auto"/>
          <w:spacing w:val="-2"/>
          <w:sz w:val="28"/>
          <w:szCs w:val="28"/>
          <w:lang w:eastAsia="en-US"/>
        </w:rPr>
        <w:t>202</w:t>
      </w:r>
      <w:r>
        <w:rPr>
          <w:rFonts w:ascii="Times New Roman" w:eastAsia="Times New Roman" w:hAnsi="Times New Roman" w:cs="Times New Roman"/>
          <w:b/>
          <w:bCs/>
          <w:color w:val="auto"/>
          <w:spacing w:val="-2"/>
          <w:sz w:val="28"/>
          <w:szCs w:val="28"/>
          <w:lang w:eastAsia="en-US"/>
        </w:rPr>
        <w:t>4</w:t>
      </w:r>
      <w:r w:rsidRPr="00CE7A1E">
        <w:rPr>
          <w:rFonts w:ascii="Times New Roman" w:eastAsia="Times New Roman" w:hAnsi="Times New Roman" w:cs="Times New Roman"/>
          <w:b/>
          <w:bCs/>
          <w:color w:val="auto"/>
          <w:sz w:val="28"/>
          <w:szCs w:val="28"/>
          <w:lang w:eastAsia="en-US"/>
        </w:rPr>
        <w:t xml:space="preserve"> </w:t>
      </w:r>
      <w:r w:rsidRPr="00CE7A1E">
        <w:rPr>
          <w:rFonts w:ascii="Times New Roman" w:eastAsia="Times New Roman" w:hAnsi="Times New Roman" w:cs="Times New Roman"/>
          <w:b/>
          <w:bCs/>
          <w:color w:val="auto"/>
          <w:spacing w:val="-9"/>
          <w:sz w:val="28"/>
          <w:szCs w:val="28"/>
          <w:lang w:eastAsia="en-US"/>
        </w:rPr>
        <w:t>г.</w:t>
      </w:r>
      <w:r w:rsidRPr="00CE7A1E">
        <w:rPr>
          <w:rFonts w:ascii="Times New Roman" w:eastAsia="Times New Roman" w:hAnsi="Times New Roman" w:cs="Times New Roman"/>
          <w:b/>
          <w:bCs/>
          <w:color w:val="auto"/>
          <w:spacing w:val="-9"/>
          <w:sz w:val="28"/>
          <w:szCs w:val="28"/>
          <w:lang w:eastAsia="en-US"/>
        </w:rPr>
        <w:tab/>
      </w:r>
      <w:r w:rsidRPr="00CE7A1E">
        <w:rPr>
          <w:rFonts w:ascii="Times New Roman" w:eastAsia="Times New Roman" w:hAnsi="Times New Roman" w:cs="Times New Roman"/>
          <w:b/>
          <w:bCs/>
          <w:color w:val="auto"/>
          <w:sz w:val="28"/>
          <w:szCs w:val="28"/>
          <w:lang w:eastAsia="en-US"/>
        </w:rPr>
        <w:t xml:space="preserve">№ </w:t>
      </w:r>
      <w:r w:rsidR="00EA39B5">
        <w:rPr>
          <w:rFonts w:ascii="Times New Roman" w:eastAsia="Times New Roman" w:hAnsi="Times New Roman" w:cs="Times New Roman"/>
          <w:b/>
          <w:bCs/>
          <w:color w:val="auto"/>
          <w:sz w:val="28"/>
          <w:szCs w:val="28"/>
          <w:lang w:eastAsia="en-US"/>
        </w:rPr>
        <w:t>48-ПМА</w:t>
      </w:r>
      <w:r w:rsidR="004231D7">
        <w:rPr>
          <w:rFonts w:ascii="Times New Roman" w:eastAsia="Times New Roman" w:hAnsi="Times New Roman" w:cs="Times New Roman"/>
          <w:b/>
          <w:bCs/>
          <w:color w:val="auto"/>
          <w:sz w:val="28"/>
          <w:szCs w:val="28"/>
          <w:lang w:eastAsia="en-US"/>
        </w:rPr>
        <w:t xml:space="preserve">     </w:t>
      </w:r>
      <w:r w:rsidR="004C020F">
        <w:rPr>
          <w:rFonts w:ascii="Times New Roman" w:eastAsia="Times New Roman" w:hAnsi="Times New Roman" w:cs="Times New Roman"/>
          <w:b/>
          <w:bCs/>
          <w:color w:val="auto"/>
          <w:sz w:val="28"/>
          <w:szCs w:val="28"/>
          <w:lang w:eastAsia="en-US"/>
        </w:rPr>
        <w:t xml:space="preserve"> </w:t>
      </w:r>
    </w:p>
    <w:p w:rsidR="004231D7" w:rsidRPr="00CE7A1E" w:rsidRDefault="004231D7" w:rsidP="004231D7">
      <w:pPr>
        <w:widowControl w:val="0"/>
        <w:tabs>
          <w:tab w:val="left" w:pos="7639"/>
        </w:tabs>
        <w:spacing w:before="157" w:after="0" w:line="240" w:lineRule="auto"/>
        <w:jc w:val="both"/>
        <w:rPr>
          <w:rFonts w:ascii="Times New Roman" w:eastAsia="Times New Roman" w:hAnsi="Times New Roman" w:cs="Times New Roman"/>
          <w:b/>
          <w:bCs/>
          <w:color w:val="auto"/>
          <w:sz w:val="28"/>
          <w:szCs w:val="28"/>
          <w:lang w:eastAsia="en-US"/>
        </w:rPr>
      </w:pPr>
    </w:p>
    <w:p w:rsidR="00CE7A1E" w:rsidRPr="00CE7A1E" w:rsidRDefault="00CE7A1E" w:rsidP="00BB641E">
      <w:pPr>
        <w:widowControl w:val="0"/>
        <w:spacing w:after="0" w:line="240" w:lineRule="auto"/>
        <w:ind w:right="244" w:hanging="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1"/>
          <w:sz w:val="28"/>
          <w:szCs w:val="28"/>
          <w:lang w:eastAsia="en-US"/>
        </w:rPr>
        <w:t>Об</w:t>
      </w:r>
      <w:r w:rsidRPr="00CE7A1E">
        <w:rPr>
          <w:rFonts w:ascii="Times New Roman" w:eastAsia="Times New Roman" w:hAnsi="Times New Roman" w:cs="Times New Roman"/>
          <w:color w:val="auto"/>
          <w:spacing w:val="1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утверждении</w:t>
      </w:r>
      <w:r w:rsidRPr="00CE7A1E">
        <w:rPr>
          <w:rFonts w:ascii="Times New Roman" w:eastAsia="Times New Roman" w:hAnsi="Times New Roman" w:cs="Times New Roman"/>
          <w:color w:val="auto"/>
          <w:spacing w:val="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отчета</w:t>
      </w:r>
      <w:r w:rsidRPr="00CE7A1E">
        <w:rPr>
          <w:rFonts w:ascii="Times New Roman" w:eastAsia="Times New Roman" w:hAnsi="Times New Roman" w:cs="Times New Roman"/>
          <w:color w:val="auto"/>
          <w:spacing w:val="10"/>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об</w:t>
      </w:r>
      <w:r w:rsidRPr="00CE7A1E">
        <w:rPr>
          <w:rFonts w:ascii="Times New Roman" w:eastAsia="Times New Roman" w:hAnsi="Times New Roman" w:cs="Times New Roman"/>
          <w:color w:val="auto"/>
          <w:spacing w:val="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исполнении</w:t>
      </w:r>
      <w:r w:rsidRPr="00CE7A1E">
        <w:rPr>
          <w:rFonts w:ascii="Times New Roman" w:eastAsia="Times New Roman" w:hAnsi="Times New Roman" w:cs="Times New Roman"/>
          <w:color w:val="auto"/>
          <w:spacing w:val="11"/>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бюджета</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внутригородского</w:t>
      </w:r>
      <w:r w:rsidRPr="00CE7A1E">
        <w:rPr>
          <w:rFonts w:ascii="Times New Roman" w:eastAsia="Times New Roman" w:hAnsi="Times New Roman" w:cs="Times New Roman"/>
          <w:color w:val="auto"/>
          <w:spacing w:val="6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 образования</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1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 xml:space="preserve">округ </w:t>
      </w:r>
      <w:r w:rsidRPr="00CE7A1E">
        <w:rPr>
          <w:rFonts w:ascii="Times New Roman" w:eastAsia="Times New Roman" w:hAnsi="Times New Roman" w:cs="Times New Roman"/>
          <w:color w:val="auto"/>
          <w:spacing w:val="-1"/>
          <w:sz w:val="28"/>
          <w:szCs w:val="28"/>
          <w:lang w:eastAsia="en-US"/>
        </w:rPr>
        <w:t xml:space="preserve">за </w:t>
      </w:r>
      <w:r w:rsidR="004231D7">
        <w:rPr>
          <w:rFonts w:ascii="Times New Roman" w:eastAsia="Times New Roman" w:hAnsi="Times New Roman" w:cs="Times New Roman"/>
          <w:color w:val="auto"/>
          <w:spacing w:val="-1"/>
          <w:sz w:val="28"/>
          <w:szCs w:val="28"/>
          <w:lang w:eastAsia="en-US"/>
        </w:rPr>
        <w:t>9 месяцев</w:t>
      </w:r>
      <w:r w:rsidRPr="00CE7A1E">
        <w:rPr>
          <w:rFonts w:ascii="Times New Roman" w:eastAsia="Times New Roman" w:hAnsi="Times New Roman" w:cs="Times New Roman"/>
          <w:color w:val="auto"/>
          <w:spacing w:val="-4"/>
          <w:sz w:val="28"/>
          <w:szCs w:val="28"/>
          <w:lang w:eastAsia="en-US"/>
        </w:rPr>
        <w:t xml:space="preserve"> </w:t>
      </w:r>
      <w:r w:rsidRPr="00CE7A1E">
        <w:rPr>
          <w:rFonts w:ascii="Times New Roman" w:eastAsia="Times New Roman" w:hAnsi="Times New Roman" w:cs="Times New Roman"/>
          <w:color w:val="auto"/>
          <w:spacing w:val="-2"/>
          <w:sz w:val="28"/>
          <w:szCs w:val="28"/>
          <w:lang w:eastAsia="en-US"/>
        </w:rPr>
        <w:t>202</w:t>
      </w:r>
      <w:r>
        <w:rPr>
          <w:rFonts w:ascii="Times New Roman" w:eastAsia="Times New Roman" w:hAnsi="Times New Roman" w:cs="Times New Roman"/>
          <w:color w:val="auto"/>
          <w:spacing w:val="-2"/>
          <w:sz w:val="28"/>
          <w:szCs w:val="28"/>
          <w:lang w:eastAsia="en-US"/>
        </w:rPr>
        <w:t>4</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года</w:t>
      </w:r>
    </w:p>
    <w:p w:rsidR="00CE7A1E" w:rsidRPr="00CE7A1E" w:rsidRDefault="00CE7A1E" w:rsidP="00CE7A1E">
      <w:pPr>
        <w:widowControl w:val="0"/>
        <w:spacing w:before="1" w:after="0" w:line="240" w:lineRule="auto"/>
        <w:rPr>
          <w:rFonts w:ascii="Times New Roman" w:eastAsia="Times New Roman" w:hAnsi="Times New Roman" w:cs="Times New Roman"/>
          <w:color w:val="auto"/>
          <w:sz w:val="28"/>
          <w:szCs w:val="28"/>
          <w:lang w:eastAsia="en-US"/>
        </w:rPr>
      </w:pPr>
    </w:p>
    <w:p w:rsidR="00CE7A1E" w:rsidRPr="00CE7A1E" w:rsidRDefault="00CE7A1E" w:rsidP="00F53080">
      <w:pPr>
        <w:widowControl w:val="0"/>
        <w:spacing w:after="0" w:line="240" w:lineRule="auto"/>
        <w:ind w:right="39" w:firstLine="85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z w:val="28"/>
          <w:szCs w:val="28"/>
          <w:lang w:eastAsia="en-US"/>
        </w:rPr>
        <w:t>В</w:t>
      </w:r>
      <w:r w:rsidRPr="00CE7A1E">
        <w:rPr>
          <w:rFonts w:ascii="Times New Roman" w:eastAsia="Times New Roman" w:hAnsi="Times New Roman" w:cs="Times New Roman"/>
          <w:color w:val="auto"/>
          <w:spacing w:val="66"/>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соответствии</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z w:val="28"/>
          <w:szCs w:val="28"/>
          <w:lang w:eastAsia="en-US"/>
        </w:rPr>
        <w:t>с</w:t>
      </w:r>
      <w:r w:rsidRPr="00CE7A1E">
        <w:rPr>
          <w:rFonts w:ascii="Times New Roman" w:eastAsia="Times New Roman" w:hAnsi="Times New Roman" w:cs="Times New Roman"/>
          <w:color w:val="auto"/>
          <w:spacing w:val="6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пунктом</w:t>
      </w:r>
      <w:r w:rsidRPr="00CE7A1E">
        <w:rPr>
          <w:rFonts w:ascii="Times New Roman" w:eastAsia="Times New Roman" w:hAnsi="Times New Roman" w:cs="Times New Roman"/>
          <w:color w:val="auto"/>
          <w:spacing w:val="61"/>
          <w:sz w:val="28"/>
          <w:szCs w:val="28"/>
          <w:lang w:eastAsia="en-US"/>
        </w:rPr>
        <w:t xml:space="preserve"> </w:t>
      </w:r>
      <w:r w:rsidRPr="00CE7A1E">
        <w:rPr>
          <w:rFonts w:ascii="Times New Roman" w:eastAsia="Times New Roman" w:hAnsi="Times New Roman" w:cs="Times New Roman"/>
          <w:color w:val="auto"/>
          <w:sz w:val="28"/>
          <w:szCs w:val="28"/>
          <w:lang w:eastAsia="en-US"/>
        </w:rPr>
        <w:t>5</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статьи</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264.2</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Бюджетного</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кодекса</w:t>
      </w:r>
      <w:r w:rsidRPr="00CE7A1E">
        <w:rPr>
          <w:rFonts w:ascii="Times New Roman" w:eastAsia="Times New Roman" w:hAnsi="Times New Roman" w:cs="Times New Roman"/>
          <w:color w:val="auto"/>
          <w:spacing w:val="31"/>
          <w:sz w:val="28"/>
          <w:szCs w:val="28"/>
          <w:lang w:eastAsia="en-US"/>
        </w:rPr>
        <w:t xml:space="preserve"> </w:t>
      </w:r>
      <w:r w:rsidRPr="00CE7A1E">
        <w:rPr>
          <w:rFonts w:ascii="Times New Roman" w:eastAsia="Times New Roman" w:hAnsi="Times New Roman" w:cs="Times New Roman"/>
          <w:color w:val="auto"/>
          <w:spacing w:val="-4"/>
          <w:sz w:val="28"/>
          <w:szCs w:val="28"/>
          <w:lang w:eastAsia="en-US"/>
        </w:rPr>
        <w:t>Российской</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Федерации,</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статьей</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1"/>
          <w:sz w:val="28"/>
          <w:szCs w:val="28"/>
          <w:lang w:eastAsia="en-US"/>
        </w:rPr>
        <w:t>28</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Положения</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z w:val="28"/>
          <w:szCs w:val="28"/>
          <w:lang w:eastAsia="en-US"/>
        </w:rPr>
        <w:t xml:space="preserve">о </w:t>
      </w:r>
      <w:r w:rsidRPr="00CE7A1E">
        <w:rPr>
          <w:rFonts w:ascii="Times New Roman" w:eastAsia="Times New Roman" w:hAnsi="Times New Roman" w:cs="Times New Roman"/>
          <w:color w:val="auto"/>
          <w:spacing w:val="-5"/>
          <w:sz w:val="28"/>
          <w:szCs w:val="28"/>
          <w:lang w:eastAsia="en-US"/>
        </w:rPr>
        <w:t>бюджетном</w:t>
      </w:r>
      <w:r w:rsidRPr="00CE7A1E">
        <w:rPr>
          <w:rFonts w:ascii="Times New Roman" w:eastAsia="Times New Roman" w:hAnsi="Times New Roman" w:cs="Times New Roman"/>
          <w:color w:val="auto"/>
          <w:spacing w:val="66"/>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процессе</w:t>
      </w:r>
      <w:r w:rsidRPr="00CE7A1E">
        <w:rPr>
          <w:rFonts w:ascii="Times New Roman" w:eastAsia="Times New Roman" w:hAnsi="Times New Roman" w:cs="Times New Roman"/>
          <w:color w:val="auto"/>
          <w:spacing w:val="69"/>
          <w:sz w:val="28"/>
          <w:szCs w:val="28"/>
          <w:lang w:eastAsia="en-US"/>
        </w:rPr>
        <w:t xml:space="preserve"> </w:t>
      </w:r>
      <w:r w:rsidRPr="00CE7A1E">
        <w:rPr>
          <w:rFonts w:ascii="Times New Roman" w:eastAsia="Times New Roman" w:hAnsi="Times New Roman" w:cs="Times New Roman"/>
          <w:color w:val="auto"/>
          <w:spacing w:val="-6"/>
          <w:sz w:val="28"/>
          <w:szCs w:val="28"/>
          <w:lang w:eastAsia="en-US"/>
        </w:rPr>
        <w:t>во</w:t>
      </w:r>
      <w:r w:rsidRPr="00CE7A1E">
        <w:rPr>
          <w:rFonts w:ascii="Times New Roman" w:eastAsia="Times New Roman" w:hAnsi="Times New Roman" w:cs="Times New Roman"/>
          <w:color w:val="auto"/>
          <w:spacing w:val="45"/>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внутригородском</w:t>
      </w:r>
      <w:r w:rsidRPr="00CE7A1E">
        <w:rPr>
          <w:rFonts w:ascii="Times New Roman" w:eastAsia="Times New Roman" w:hAnsi="Times New Roman" w:cs="Times New Roman"/>
          <w:color w:val="auto"/>
          <w:spacing w:val="5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муниципальном</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образовании</w:t>
      </w:r>
      <w:r w:rsidRPr="00CE7A1E">
        <w:rPr>
          <w:rFonts w:ascii="Times New Roman" w:eastAsia="Times New Roman" w:hAnsi="Times New Roman" w:cs="Times New Roman"/>
          <w:color w:val="auto"/>
          <w:spacing w:val="25"/>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4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Г</w:t>
      </w:r>
      <w:r w:rsidRPr="00CE7A1E">
        <w:rPr>
          <w:rFonts w:ascii="Times New Roman" w:eastAsia="Times New Roman" w:hAnsi="Times New Roman" w:cs="Times New Roman"/>
          <w:color w:val="auto"/>
          <w:spacing w:val="-3"/>
          <w:sz w:val="28"/>
          <w:szCs w:val="28"/>
          <w:lang w:eastAsia="en-US"/>
        </w:rPr>
        <w:t>ага</w:t>
      </w:r>
      <w:r w:rsidRPr="00CE7A1E">
        <w:rPr>
          <w:rFonts w:ascii="Times New Roman" w:eastAsia="Times New Roman" w:hAnsi="Times New Roman" w:cs="Times New Roman"/>
          <w:color w:val="auto"/>
          <w:spacing w:val="-2"/>
          <w:sz w:val="28"/>
          <w:szCs w:val="28"/>
          <w:lang w:eastAsia="en-US"/>
        </w:rPr>
        <w:t>р</w:t>
      </w:r>
      <w:r w:rsidRPr="00CE7A1E">
        <w:rPr>
          <w:rFonts w:ascii="Times New Roman" w:eastAsia="Times New Roman" w:hAnsi="Times New Roman" w:cs="Times New Roman"/>
          <w:color w:val="auto"/>
          <w:spacing w:val="-4"/>
          <w:sz w:val="28"/>
          <w:szCs w:val="28"/>
          <w:lang w:eastAsia="en-US"/>
        </w:rPr>
        <w:t>и</w:t>
      </w:r>
      <w:r w:rsidRPr="00CE7A1E">
        <w:rPr>
          <w:rFonts w:ascii="Times New Roman" w:eastAsia="Times New Roman" w:hAnsi="Times New Roman" w:cs="Times New Roman"/>
          <w:color w:val="auto"/>
          <w:spacing w:val="-2"/>
          <w:sz w:val="28"/>
          <w:szCs w:val="28"/>
          <w:lang w:eastAsia="en-US"/>
        </w:rPr>
        <w:t>н</w:t>
      </w:r>
      <w:r w:rsidRPr="00CE7A1E">
        <w:rPr>
          <w:rFonts w:ascii="Times New Roman" w:eastAsia="Times New Roman" w:hAnsi="Times New Roman" w:cs="Times New Roman"/>
          <w:color w:val="auto"/>
          <w:spacing w:val="-3"/>
          <w:sz w:val="28"/>
          <w:szCs w:val="28"/>
          <w:lang w:eastAsia="en-US"/>
        </w:rPr>
        <w:t>ск</w:t>
      </w:r>
      <w:r w:rsidRPr="00CE7A1E">
        <w:rPr>
          <w:rFonts w:ascii="Times New Roman" w:eastAsia="Times New Roman" w:hAnsi="Times New Roman" w:cs="Times New Roman"/>
          <w:color w:val="auto"/>
          <w:spacing w:val="-4"/>
          <w:sz w:val="28"/>
          <w:szCs w:val="28"/>
          <w:lang w:eastAsia="en-US"/>
        </w:rPr>
        <w:t>и</w:t>
      </w:r>
      <w:r w:rsidRPr="00CE7A1E">
        <w:rPr>
          <w:rFonts w:ascii="Times New Roman" w:eastAsia="Times New Roman" w:hAnsi="Times New Roman" w:cs="Times New Roman"/>
          <w:color w:val="auto"/>
          <w:sz w:val="28"/>
          <w:szCs w:val="28"/>
          <w:lang w:eastAsia="en-US"/>
        </w:rPr>
        <w:t xml:space="preserve">й </w:t>
      </w:r>
      <w:r w:rsidRPr="00CE7A1E">
        <w:rPr>
          <w:rFonts w:ascii="Times New Roman" w:eastAsia="Times New Roman" w:hAnsi="Times New Roman" w:cs="Times New Roman"/>
          <w:color w:val="auto"/>
          <w:spacing w:val="-3"/>
          <w:sz w:val="28"/>
          <w:szCs w:val="28"/>
          <w:lang w:eastAsia="en-US"/>
        </w:rPr>
        <w:t>м</w:t>
      </w:r>
      <w:r w:rsidRPr="00CE7A1E">
        <w:rPr>
          <w:rFonts w:ascii="Times New Roman" w:eastAsia="Times New Roman" w:hAnsi="Times New Roman" w:cs="Times New Roman"/>
          <w:color w:val="auto"/>
          <w:spacing w:val="-4"/>
          <w:sz w:val="28"/>
          <w:szCs w:val="28"/>
          <w:lang w:eastAsia="en-US"/>
        </w:rPr>
        <w:t>у</w:t>
      </w:r>
      <w:r w:rsidRPr="00CE7A1E">
        <w:rPr>
          <w:rFonts w:ascii="Times New Roman" w:eastAsia="Times New Roman" w:hAnsi="Times New Roman" w:cs="Times New Roman"/>
          <w:color w:val="auto"/>
          <w:spacing w:val="-2"/>
          <w:sz w:val="28"/>
          <w:szCs w:val="28"/>
          <w:lang w:eastAsia="en-US"/>
        </w:rPr>
        <w:t>ни</w:t>
      </w:r>
      <w:r w:rsidRPr="00CE7A1E">
        <w:rPr>
          <w:rFonts w:ascii="Times New Roman" w:eastAsia="Times New Roman" w:hAnsi="Times New Roman" w:cs="Times New Roman"/>
          <w:color w:val="auto"/>
          <w:spacing w:val="-4"/>
          <w:sz w:val="28"/>
          <w:szCs w:val="28"/>
          <w:lang w:eastAsia="en-US"/>
        </w:rPr>
        <w:t>ц</w:t>
      </w:r>
      <w:r w:rsidRPr="00CE7A1E">
        <w:rPr>
          <w:rFonts w:ascii="Times New Roman" w:eastAsia="Times New Roman" w:hAnsi="Times New Roman" w:cs="Times New Roman"/>
          <w:color w:val="auto"/>
          <w:spacing w:val="-2"/>
          <w:sz w:val="28"/>
          <w:szCs w:val="28"/>
          <w:lang w:eastAsia="en-US"/>
        </w:rPr>
        <w:t>ип</w:t>
      </w:r>
      <w:r w:rsidRPr="00CE7A1E">
        <w:rPr>
          <w:rFonts w:ascii="Times New Roman" w:eastAsia="Times New Roman" w:hAnsi="Times New Roman" w:cs="Times New Roman"/>
          <w:color w:val="auto"/>
          <w:spacing w:val="-3"/>
          <w:sz w:val="28"/>
          <w:szCs w:val="28"/>
          <w:lang w:eastAsia="en-US"/>
        </w:rPr>
        <w:t>а</w:t>
      </w:r>
      <w:r w:rsidRPr="00CE7A1E">
        <w:rPr>
          <w:rFonts w:ascii="Times New Roman" w:eastAsia="Times New Roman" w:hAnsi="Times New Roman" w:cs="Times New Roman"/>
          <w:color w:val="auto"/>
          <w:spacing w:val="-4"/>
          <w:sz w:val="28"/>
          <w:szCs w:val="28"/>
          <w:lang w:eastAsia="en-US"/>
        </w:rPr>
        <w:t>ль</w:t>
      </w:r>
      <w:r w:rsidRPr="00CE7A1E">
        <w:rPr>
          <w:rFonts w:ascii="Times New Roman" w:eastAsia="Times New Roman" w:hAnsi="Times New Roman" w:cs="Times New Roman"/>
          <w:color w:val="auto"/>
          <w:spacing w:val="-2"/>
          <w:sz w:val="28"/>
          <w:szCs w:val="28"/>
          <w:lang w:eastAsia="en-US"/>
        </w:rPr>
        <w:t>ны</w:t>
      </w:r>
      <w:r w:rsidRPr="00CE7A1E">
        <w:rPr>
          <w:rFonts w:ascii="Times New Roman" w:eastAsia="Times New Roman" w:hAnsi="Times New Roman" w:cs="Times New Roman"/>
          <w:color w:val="auto"/>
          <w:sz w:val="28"/>
          <w:szCs w:val="28"/>
          <w:lang w:eastAsia="en-US"/>
        </w:rPr>
        <w:t>й</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ок</w:t>
      </w:r>
      <w:r w:rsidRPr="00CE7A1E">
        <w:rPr>
          <w:rFonts w:ascii="Times New Roman" w:eastAsia="Times New Roman" w:hAnsi="Times New Roman" w:cs="Times New Roman"/>
          <w:color w:val="auto"/>
          <w:spacing w:val="-4"/>
          <w:sz w:val="28"/>
          <w:szCs w:val="28"/>
          <w:lang w:eastAsia="en-US"/>
        </w:rPr>
        <w:t>р</w:t>
      </w:r>
      <w:r w:rsidRPr="00CE7A1E">
        <w:rPr>
          <w:rFonts w:ascii="Times New Roman" w:eastAsia="Times New Roman" w:hAnsi="Times New Roman" w:cs="Times New Roman"/>
          <w:color w:val="auto"/>
          <w:spacing w:val="-9"/>
          <w:sz w:val="28"/>
          <w:szCs w:val="28"/>
          <w:lang w:eastAsia="en-US"/>
        </w:rPr>
        <w:t>у</w:t>
      </w:r>
      <w:r w:rsidRPr="00CE7A1E">
        <w:rPr>
          <w:rFonts w:ascii="Times New Roman" w:eastAsia="Times New Roman" w:hAnsi="Times New Roman" w:cs="Times New Roman"/>
          <w:color w:val="auto"/>
          <w:spacing w:val="-32"/>
          <w:sz w:val="28"/>
          <w:szCs w:val="28"/>
          <w:lang w:eastAsia="en-US"/>
        </w:rPr>
        <w:t>г</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9"/>
          <w:sz w:val="28"/>
          <w:szCs w:val="28"/>
          <w:lang w:eastAsia="en-US"/>
        </w:rPr>
        <w:t>у</w:t>
      </w:r>
      <w:r w:rsidRPr="00CE7A1E">
        <w:rPr>
          <w:rFonts w:ascii="Times New Roman" w:eastAsia="Times New Roman" w:hAnsi="Times New Roman" w:cs="Times New Roman"/>
          <w:color w:val="auto"/>
          <w:spacing w:val="-1"/>
          <w:sz w:val="28"/>
          <w:szCs w:val="28"/>
          <w:lang w:eastAsia="en-US"/>
        </w:rPr>
        <w:t>т</w:t>
      </w:r>
      <w:r w:rsidRPr="00CE7A1E">
        <w:rPr>
          <w:rFonts w:ascii="Times New Roman" w:eastAsia="Times New Roman" w:hAnsi="Times New Roman" w:cs="Times New Roman"/>
          <w:color w:val="auto"/>
          <w:spacing w:val="-3"/>
          <w:sz w:val="28"/>
          <w:szCs w:val="28"/>
          <w:lang w:eastAsia="en-US"/>
        </w:rPr>
        <w:t>в</w:t>
      </w:r>
      <w:r w:rsidRPr="00CE7A1E">
        <w:rPr>
          <w:rFonts w:ascii="Times New Roman" w:eastAsia="Times New Roman" w:hAnsi="Times New Roman" w:cs="Times New Roman"/>
          <w:color w:val="auto"/>
          <w:sz w:val="28"/>
          <w:szCs w:val="28"/>
          <w:lang w:eastAsia="en-US"/>
        </w:rPr>
        <w:t>е</w:t>
      </w:r>
      <w:r w:rsidRPr="00CE7A1E">
        <w:rPr>
          <w:rFonts w:ascii="Times New Roman" w:eastAsia="Times New Roman" w:hAnsi="Times New Roman" w:cs="Times New Roman"/>
          <w:color w:val="auto"/>
          <w:spacing w:val="1"/>
          <w:sz w:val="28"/>
          <w:szCs w:val="28"/>
          <w:lang w:eastAsia="en-US"/>
        </w:rPr>
        <w:t>р</w:t>
      </w:r>
      <w:r w:rsidRPr="00CE7A1E">
        <w:rPr>
          <w:rFonts w:ascii="Times New Roman" w:eastAsia="Times New Roman" w:hAnsi="Times New Roman" w:cs="Times New Roman"/>
          <w:color w:val="auto"/>
          <w:sz w:val="28"/>
          <w:szCs w:val="28"/>
          <w:lang w:eastAsia="en-US"/>
        </w:rPr>
        <w:t>ж</w:t>
      </w:r>
      <w:r w:rsidRPr="00CE7A1E">
        <w:rPr>
          <w:rFonts w:ascii="Times New Roman" w:eastAsia="Times New Roman" w:hAnsi="Times New Roman" w:cs="Times New Roman"/>
          <w:color w:val="auto"/>
          <w:spacing w:val="1"/>
          <w:sz w:val="28"/>
          <w:szCs w:val="28"/>
          <w:lang w:eastAsia="en-US"/>
        </w:rPr>
        <w:t>д</w:t>
      </w:r>
      <w:r w:rsidRPr="00CE7A1E">
        <w:rPr>
          <w:rFonts w:ascii="Times New Roman" w:eastAsia="Times New Roman" w:hAnsi="Times New Roman" w:cs="Times New Roman"/>
          <w:color w:val="auto"/>
          <w:sz w:val="28"/>
          <w:szCs w:val="28"/>
          <w:lang w:eastAsia="en-US"/>
        </w:rPr>
        <w:t>е</w:t>
      </w:r>
      <w:r w:rsidRPr="00CE7A1E">
        <w:rPr>
          <w:rFonts w:ascii="Times New Roman" w:eastAsia="Times New Roman" w:hAnsi="Times New Roman" w:cs="Times New Roman"/>
          <w:color w:val="auto"/>
          <w:spacing w:val="-2"/>
          <w:sz w:val="28"/>
          <w:szCs w:val="28"/>
          <w:lang w:eastAsia="en-US"/>
        </w:rPr>
        <w:t>н</w:t>
      </w:r>
      <w:r w:rsidRPr="00CE7A1E">
        <w:rPr>
          <w:rFonts w:ascii="Times New Roman" w:eastAsia="Times New Roman" w:hAnsi="Times New Roman" w:cs="Times New Roman"/>
          <w:color w:val="auto"/>
          <w:spacing w:val="-4"/>
          <w:sz w:val="28"/>
          <w:szCs w:val="28"/>
          <w:lang w:eastAsia="en-US"/>
        </w:rPr>
        <w:t>н</w:t>
      </w:r>
      <w:r w:rsidRPr="00CE7A1E">
        <w:rPr>
          <w:rFonts w:ascii="Times New Roman" w:eastAsia="Times New Roman" w:hAnsi="Times New Roman" w:cs="Times New Roman"/>
          <w:color w:val="auto"/>
          <w:spacing w:val="-2"/>
          <w:sz w:val="28"/>
          <w:szCs w:val="28"/>
          <w:lang w:eastAsia="en-US"/>
        </w:rPr>
        <w:t>о</w:t>
      </w:r>
      <w:r w:rsidRPr="00CE7A1E">
        <w:rPr>
          <w:rFonts w:ascii="Times New Roman" w:eastAsia="Times New Roman" w:hAnsi="Times New Roman" w:cs="Times New Roman"/>
          <w:color w:val="auto"/>
          <w:spacing w:val="-10"/>
          <w:sz w:val="28"/>
          <w:szCs w:val="28"/>
          <w:lang w:eastAsia="en-US"/>
        </w:rPr>
        <w:t>г</w:t>
      </w:r>
      <w:r w:rsidRPr="00CE7A1E">
        <w:rPr>
          <w:rFonts w:ascii="Times New Roman" w:eastAsia="Times New Roman" w:hAnsi="Times New Roman" w:cs="Times New Roman"/>
          <w:color w:val="auto"/>
          <w:sz w:val="28"/>
          <w:szCs w:val="28"/>
          <w:lang w:eastAsia="en-US"/>
        </w:rPr>
        <w:t>о</w:t>
      </w:r>
      <w:r w:rsidRPr="00CE7A1E">
        <w:rPr>
          <w:rFonts w:ascii="Times New Roman" w:eastAsia="Times New Roman" w:hAnsi="Times New Roman" w:cs="Times New Roman"/>
          <w:color w:val="auto"/>
          <w:spacing w:val="41"/>
          <w:sz w:val="28"/>
          <w:szCs w:val="28"/>
          <w:lang w:eastAsia="en-US"/>
        </w:rPr>
        <w:t xml:space="preserve"> </w:t>
      </w:r>
      <w:r w:rsidRPr="00CE7A1E">
        <w:rPr>
          <w:rFonts w:ascii="Times New Roman" w:eastAsia="Times New Roman" w:hAnsi="Times New Roman" w:cs="Times New Roman"/>
          <w:color w:val="auto"/>
          <w:spacing w:val="1"/>
          <w:sz w:val="28"/>
          <w:szCs w:val="28"/>
          <w:lang w:eastAsia="en-US"/>
        </w:rPr>
        <w:t>р</w:t>
      </w:r>
      <w:r w:rsidRPr="00CE7A1E">
        <w:rPr>
          <w:rFonts w:ascii="Times New Roman" w:eastAsia="Times New Roman" w:hAnsi="Times New Roman" w:cs="Times New Roman"/>
          <w:color w:val="auto"/>
          <w:sz w:val="28"/>
          <w:szCs w:val="28"/>
          <w:lang w:eastAsia="en-US"/>
        </w:rPr>
        <w:t>е</w:t>
      </w:r>
      <w:r w:rsidRPr="00CE7A1E">
        <w:rPr>
          <w:rFonts w:ascii="Times New Roman" w:eastAsia="Times New Roman" w:hAnsi="Times New Roman" w:cs="Times New Roman"/>
          <w:color w:val="auto"/>
          <w:spacing w:val="-3"/>
          <w:sz w:val="28"/>
          <w:szCs w:val="28"/>
          <w:lang w:eastAsia="en-US"/>
        </w:rPr>
        <w:t>ше</w:t>
      </w:r>
      <w:r w:rsidRPr="00CE7A1E">
        <w:rPr>
          <w:rFonts w:ascii="Times New Roman" w:eastAsia="Times New Roman" w:hAnsi="Times New Roman" w:cs="Times New Roman"/>
          <w:color w:val="auto"/>
          <w:spacing w:val="-2"/>
          <w:sz w:val="28"/>
          <w:szCs w:val="28"/>
          <w:lang w:eastAsia="en-US"/>
        </w:rPr>
        <w:t>н</w:t>
      </w:r>
      <w:r w:rsidRPr="00CE7A1E">
        <w:rPr>
          <w:rFonts w:ascii="Times New Roman" w:eastAsia="Times New Roman" w:hAnsi="Times New Roman" w:cs="Times New Roman"/>
          <w:color w:val="auto"/>
          <w:sz w:val="28"/>
          <w:szCs w:val="28"/>
          <w:lang w:eastAsia="en-US"/>
        </w:rPr>
        <w:t>и</w:t>
      </w:r>
      <w:r w:rsidRPr="00CE7A1E">
        <w:rPr>
          <w:rFonts w:ascii="Times New Roman" w:eastAsia="Times New Roman" w:hAnsi="Times New Roman" w:cs="Times New Roman"/>
          <w:color w:val="auto"/>
          <w:spacing w:val="-3"/>
          <w:sz w:val="28"/>
          <w:szCs w:val="28"/>
          <w:lang w:eastAsia="en-US"/>
        </w:rPr>
        <w:t xml:space="preserve">ем </w:t>
      </w:r>
      <w:r w:rsidRPr="00CE7A1E">
        <w:rPr>
          <w:rFonts w:ascii="Times New Roman" w:eastAsia="Times New Roman" w:hAnsi="Times New Roman" w:cs="Times New Roman"/>
          <w:color w:val="auto"/>
          <w:spacing w:val="-1"/>
          <w:sz w:val="28"/>
          <w:szCs w:val="28"/>
          <w:lang w:eastAsia="en-US"/>
        </w:rPr>
        <w:t>Совета</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Гагаринского</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округа</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от</w:t>
      </w:r>
      <w:r w:rsidRPr="00CE7A1E">
        <w:rPr>
          <w:rFonts w:ascii="Times New Roman" w:eastAsia="Times New Roman" w:hAnsi="Times New Roman" w:cs="Times New Roman"/>
          <w:color w:val="auto"/>
          <w:spacing w:val="51"/>
          <w:sz w:val="28"/>
          <w:szCs w:val="28"/>
          <w:lang w:eastAsia="en-US"/>
        </w:rPr>
        <w:t xml:space="preserve"> </w:t>
      </w:r>
      <w:r w:rsidRPr="00CE7A1E">
        <w:rPr>
          <w:rFonts w:ascii="Times New Roman" w:eastAsia="Times New Roman" w:hAnsi="Times New Roman" w:cs="Times New Roman"/>
          <w:color w:val="auto"/>
          <w:sz w:val="28"/>
          <w:szCs w:val="28"/>
          <w:lang w:eastAsia="en-US"/>
        </w:rPr>
        <w:t>23</w:t>
      </w:r>
      <w:r w:rsidRPr="00CE7A1E">
        <w:rPr>
          <w:rFonts w:ascii="Times New Roman" w:eastAsia="Times New Roman" w:hAnsi="Times New Roman" w:cs="Times New Roman"/>
          <w:color w:val="auto"/>
          <w:spacing w:val="58"/>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ноября</w:t>
      </w:r>
      <w:r w:rsidRPr="00CE7A1E">
        <w:rPr>
          <w:rFonts w:ascii="Times New Roman" w:eastAsia="Times New Roman" w:hAnsi="Times New Roman" w:cs="Times New Roman"/>
          <w:color w:val="auto"/>
          <w:spacing w:val="5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2018</w:t>
      </w:r>
      <w:r w:rsidRPr="00CE7A1E">
        <w:rPr>
          <w:rFonts w:ascii="Times New Roman" w:eastAsia="Times New Roman" w:hAnsi="Times New Roman" w:cs="Times New Roman"/>
          <w:color w:val="auto"/>
          <w:spacing w:val="58"/>
          <w:sz w:val="28"/>
          <w:szCs w:val="28"/>
          <w:lang w:eastAsia="en-US"/>
        </w:rPr>
        <w:t xml:space="preserve"> </w:t>
      </w:r>
      <w:r w:rsidRPr="00CE7A1E">
        <w:rPr>
          <w:rFonts w:ascii="Times New Roman" w:eastAsia="Times New Roman" w:hAnsi="Times New Roman" w:cs="Times New Roman"/>
          <w:color w:val="auto"/>
          <w:spacing w:val="-9"/>
          <w:sz w:val="28"/>
          <w:szCs w:val="28"/>
          <w:lang w:eastAsia="en-US"/>
        </w:rPr>
        <w:t>г.</w:t>
      </w:r>
      <w:r w:rsidRPr="00CE7A1E">
        <w:rPr>
          <w:rFonts w:ascii="Times New Roman" w:eastAsia="Times New Roman" w:hAnsi="Times New Roman" w:cs="Times New Roman"/>
          <w:color w:val="auto"/>
          <w:spacing w:val="37"/>
          <w:sz w:val="28"/>
          <w:szCs w:val="28"/>
          <w:lang w:eastAsia="en-US"/>
        </w:rPr>
        <w:t xml:space="preserve"> </w:t>
      </w:r>
      <w:r w:rsidRPr="00CE7A1E">
        <w:rPr>
          <w:rFonts w:ascii="Times New Roman" w:eastAsia="Times New Roman" w:hAnsi="Times New Roman" w:cs="Times New Roman"/>
          <w:color w:val="auto"/>
          <w:sz w:val="28"/>
          <w:szCs w:val="28"/>
          <w:lang w:eastAsia="en-US"/>
        </w:rPr>
        <w:t>№</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1"/>
          <w:sz w:val="28"/>
          <w:szCs w:val="28"/>
          <w:lang w:eastAsia="en-US"/>
        </w:rPr>
        <w:t>132</w:t>
      </w:r>
      <w:r>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w:t>
      </w:r>
      <w:r w:rsidRPr="00CE7A1E">
        <w:rPr>
          <w:rFonts w:ascii="Times New Roman" w:eastAsia="Times New Roman" w:hAnsi="Times New Roman" w:cs="Times New Roman"/>
          <w:color w:val="auto"/>
          <w:spacing w:val="68"/>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утверждении</w:t>
      </w:r>
      <w:r w:rsidRPr="00CE7A1E">
        <w:rPr>
          <w:rFonts w:ascii="Times New Roman" w:eastAsia="Times New Roman" w:hAnsi="Times New Roman" w:cs="Times New Roman"/>
          <w:color w:val="auto"/>
          <w:spacing w:val="63"/>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Положения</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z w:val="28"/>
          <w:szCs w:val="28"/>
          <w:lang w:eastAsia="en-US"/>
        </w:rPr>
        <w:t>о</w:t>
      </w:r>
      <w:r w:rsidRPr="00CE7A1E">
        <w:rPr>
          <w:rFonts w:ascii="Times New Roman" w:eastAsia="Times New Roman" w:hAnsi="Times New Roman" w:cs="Times New Roman"/>
          <w:color w:val="auto"/>
          <w:spacing w:val="65"/>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бюджетном</w:t>
      </w:r>
      <w:r w:rsidRPr="00CE7A1E">
        <w:rPr>
          <w:rFonts w:ascii="Times New Roman" w:eastAsia="Times New Roman" w:hAnsi="Times New Roman" w:cs="Times New Roman"/>
          <w:color w:val="auto"/>
          <w:spacing w:val="59"/>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процессе</w:t>
      </w:r>
      <w:r w:rsidRPr="00CE7A1E">
        <w:rPr>
          <w:rFonts w:ascii="Times New Roman" w:eastAsia="Times New Roman" w:hAnsi="Times New Roman" w:cs="Times New Roman"/>
          <w:color w:val="auto"/>
          <w:spacing w:val="6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во</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внутригородском</w:t>
      </w:r>
      <w:r w:rsidRPr="00CE7A1E">
        <w:rPr>
          <w:rFonts w:ascii="Times New Roman" w:eastAsia="Times New Roman" w:hAnsi="Times New Roman" w:cs="Times New Roman"/>
          <w:color w:val="auto"/>
          <w:spacing w:val="5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муниципальном</w:t>
      </w:r>
      <w:r w:rsidRPr="00CE7A1E">
        <w:rPr>
          <w:rFonts w:ascii="Times New Roman" w:eastAsia="Times New Roman" w:hAnsi="Times New Roman" w:cs="Times New Roman"/>
          <w:color w:val="auto"/>
          <w:spacing w:val="2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образовании</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города</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pacing w:val="20"/>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3"/>
          <w:sz w:val="28"/>
          <w:szCs w:val="28"/>
          <w:lang w:eastAsia="en-US"/>
        </w:rPr>
        <w:t xml:space="preserve"> </w:t>
      </w:r>
      <w:r w:rsidRPr="00CE7A1E">
        <w:rPr>
          <w:rFonts w:ascii="Times New Roman" w:eastAsia="Times New Roman" w:hAnsi="Times New Roman" w:cs="Times New Roman"/>
          <w:color w:val="auto"/>
          <w:sz w:val="28"/>
          <w:szCs w:val="28"/>
          <w:lang w:eastAsia="en-US"/>
        </w:rPr>
        <w:t xml:space="preserve">в </w:t>
      </w:r>
      <w:r w:rsidRPr="00CE7A1E">
        <w:rPr>
          <w:rFonts w:ascii="Times New Roman" w:eastAsia="Times New Roman" w:hAnsi="Times New Roman" w:cs="Times New Roman"/>
          <w:color w:val="auto"/>
          <w:spacing w:val="-2"/>
          <w:sz w:val="28"/>
          <w:szCs w:val="28"/>
          <w:lang w:eastAsia="en-US"/>
        </w:rPr>
        <w:t>новой</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редакции»,</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местная</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администрация</w:t>
      </w:r>
      <w:r w:rsidRPr="00CE7A1E">
        <w:rPr>
          <w:rFonts w:ascii="Times New Roman" w:eastAsia="Times New Roman" w:hAnsi="Times New Roman" w:cs="Times New Roman"/>
          <w:color w:val="auto"/>
          <w:spacing w:val="39"/>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внутригородского</w:t>
      </w:r>
      <w:r w:rsidRPr="00CE7A1E">
        <w:rPr>
          <w:rFonts w:ascii="Times New Roman" w:eastAsia="Times New Roman" w:hAnsi="Times New Roman" w:cs="Times New Roman"/>
          <w:color w:val="auto"/>
          <w:spacing w:val="6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2"/>
          <w:sz w:val="28"/>
          <w:szCs w:val="28"/>
          <w:lang w:eastAsia="en-US"/>
        </w:rPr>
        <w:t xml:space="preserve"> 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6"/>
          <w:sz w:val="28"/>
          <w:szCs w:val="28"/>
          <w:lang w:eastAsia="en-US"/>
        </w:rPr>
        <w:t xml:space="preserve"> </w:t>
      </w:r>
      <w:r w:rsidRPr="00CE7A1E">
        <w:rPr>
          <w:rFonts w:ascii="Times New Roman" w:eastAsia="Times New Roman" w:hAnsi="Times New Roman" w:cs="Times New Roman"/>
          <w:b/>
          <w:color w:val="auto"/>
          <w:spacing w:val="-3"/>
          <w:sz w:val="28"/>
          <w:szCs w:val="28"/>
          <w:lang w:eastAsia="en-US"/>
        </w:rPr>
        <w:t>постановляет:</w:t>
      </w:r>
    </w:p>
    <w:p w:rsidR="00CE7A1E" w:rsidRPr="00CE7A1E" w:rsidRDefault="00CE7A1E" w:rsidP="00CE7A1E">
      <w:pPr>
        <w:widowControl w:val="0"/>
        <w:spacing w:before="11" w:after="0" w:line="240" w:lineRule="auto"/>
        <w:rPr>
          <w:rFonts w:ascii="Times New Roman" w:eastAsia="Times New Roman" w:hAnsi="Times New Roman" w:cs="Times New Roman"/>
          <w:b/>
          <w:bCs/>
          <w:color w:val="auto"/>
          <w:sz w:val="27"/>
          <w:szCs w:val="27"/>
          <w:lang w:eastAsia="en-US"/>
        </w:rPr>
      </w:pPr>
    </w:p>
    <w:p w:rsidR="00CE7A1E" w:rsidRPr="00CE7A1E" w:rsidRDefault="00CE7A1E" w:rsidP="00BB641E">
      <w:pPr>
        <w:widowControl w:val="0"/>
        <w:numPr>
          <w:ilvl w:val="0"/>
          <w:numId w:val="1"/>
        </w:numPr>
        <w:tabs>
          <w:tab w:val="left" w:pos="1599"/>
        </w:tabs>
        <w:spacing w:after="0" w:line="240" w:lineRule="auto"/>
        <w:ind w:left="0" w:right="242" w:firstLine="852"/>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2"/>
          <w:sz w:val="28"/>
          <w:szCs w:val="28"/>
          <w:lang w:eastAsia="en-US"/>
        </w:rPr>
        <w:t>Утвердить</w:t>
      </w:r>
      <w:r w:rsidRPr="00CE7A1E">
        <w:rPr>
          <w:rFonts w:ascii="Times New Roman" w:eastAsia="Times New Roman" w:hAnsi="Times New Roman" w:cs="Times New Roman"/>
          <w:color w:val="auto"/>
          <w:spacing w:val="3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отчет</w:t>
      </w:r>
      <w:r w:rsidRPr="00CE7A1E">
        <w:rPr>
          <w:rFonts w:ascii="Times New Roman" w:eastAsia="Times New Roman" w:hAnsi="Times New Roman" w:cs="Times New Roman"/>
          <w:color w:val="auto"/>
          <w:spacing w:val="29"/>
          <w:sz w:val="28"/>
          <w:szCs w:val="28"/>
          <w:lang w:eastAsia="en-US"/>
        </w:rPr>
        <w:t xml:space="preserve"> </w:t>
      </w:r>
      <w:r w:rsidRPr="00CE7A1E">
        <w:rPr>
          <w:rFonts w:ascii="Times New Roman" w:eastAsia="Times New Roman" w:hAnsi="Times New Roman" w:cs="Times New Roman"/>
          <w:color w:val="auto"/>
          <w:sz w:val="28"/>
          <w:szCs w:val="28"/>
          <w:lang w:eastAsia="en-US"/>
        </w:rPr>
        <w:t>об</w:t>
      </w:r>
      <w:r w:rsidRPr="00CE7A1E">
        <w:rPr>
          <w:rFonts w:ascii="Times New Roman" w:eastAsia="Times New Roman" w:hAnsi="Times New Roman" w:cs="Times New Roman"/>
          <w:color w:val="auto"/>
          <w:spacing w:val="3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исполнении</w:t>
      </w:r>
      <w:r w:rsidRPr="00CE7A1E">
        <w:rPr>
          <w:rFonts w:ascii="Times New Roman" w:eastAsia="Times New Roman" w:hAnsi="Times New Roman" w:cs="Times New Roman"/>
          <w:color w:val="auto"/>
          <w:spacing w:val="33"/>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бюджета</w:t>
      </w:r>
      <w:r w:rsidRPr="00CE7A1E">
        <w:rPr>
          <w:rFonts w:ascii="Times New Roman" w:eastAsia="Times New Roman" w:hAnsi="Times New Roman" w:cs="Times New Roman"/>
          <w:color w:val="auto"/>
          <w:spacing w:val="30"/>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внутригородского</w:t>
      </w:r>
      <w:r w:rsidRPr="00CE7A1E">
        <w:rPr>
          <w:rFonts w:ascii="Times New Roman" w:eastAsia="Times New Roman" w:hAnsi="Times New Roman" w:cs="Times New Roman"/>
          <w:color w:val="auto"/>
          <w:spacing w:val="3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pacing w:val="1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образования</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1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4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8"/>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за</w:t>
      </w:r>
      <w:r w:rsidRPr="00CE7A1E">
        <w:rPr>
          <w:rFonts w:ascii="Times New Roman" w:eastAsia="Times New Roman" w:hAnsi="Times New Roman" w:cs="Times New Roman"/>
          <w:color w:val="auto"/>
          <w:spacing w:val="8"/>
          <w:sz w:val="28"/>
          <w:szCs w:val="28"/>
          <w:lang w:eastAsia="en-US"/>
        </w:rPr>
        <w:t xml:space="preserve"> </w:t>
      </w:r>
      <w:r w:rsidR="004231D7">
        <w:rPr>
          <w:rFonts w:ascii="Times New Roman" w:eastAsia="Times New Roman" w:hAnsi="Times New Roman" w:cs="Times New Roman"/>
          <w:color w:val="auto"/>
          <w:spacing w:val="8"/>
          <w:sz w:val="28"/>
          <w:szCs w:val="28"/>
          <w:lang w:eastAsia="en-US"/>
        </w:rPr>
        <w:t>9 месяцев</w:t>
      </w:r>
      <w:r w:rsidRPr="00CE7A1E">
        <w:rPr>
          <w:rFonts w:ascii="Times New Roman" w:eastAsia="Times New Roman" w:hAnsi="Times New Roman" w:cs="Times New Roman"/>
          <w:color w:val="auto"/>
          <w:sz w:val="28"/>
          <w:szCs w:val="28"/>
          <w:lang w:eastAsia="en-US"/>
        </w:rPr>
        <w:t xml:space="preserve"> 202</w:t>
      </w:r>
      <w:r>
        <w:rPr>
          <w:rFonts w:ascii="Times New Roman" w:eastAsia="Times New Roman" w:hAnsi="Times New Roman" w:cs="Times New Roman"/>
          <w:color w:val="auto"/>
          <w:sz w:val="28"/>
          <w:szCs w:val="28"/>
          <w:lang w:eastAsia="en-US"/>
        </w:rPr>
        <w:t>4</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года</w:t>
      </w:r>
      <w:r w:rsidRPr="00CE7A1E">
        <w:rPr>
          <w:rFonts w:ascii="Times New Roman" w:eastAsia="Times New Roman" w:hAnsi="Times New Roman" w:cs="Times New Roman"/>
          <w:color w:val="auto"/>
          <w:spacing w:val="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согласно</w:t>
      </w:r>
      <w:r w:rsidRPr="00CE7A1E">
        <w:rPr>
          <w:rFonts w:ascii="Times New Roman" w:eastAsia="Times New Roman" w:hAnsi="Times New Roman" w:cs="Times New Roman"/>
          <w:color w:val="auto"/>
          <w:spacing w:val="1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приложению</w:t>
      </w:r>
      <w:r w:rsidRPr="00CE7A1E">
        <w:rPr>
          <w:rFonts w:ascii="Times New Roman" w:eastAsia="Times New Roman" w:hAnsi="Times New Roman" w:cs="Times New Roman"/>
          <w:color w:val="auto"/>
          <w:spacing w:val="23"/>
          <w:sz w:val="28"/>
          <w:szCs w:val="28"/>
          <w:lang w:eastAsia="en-US"/>
        </w:rPr>
        <w:t xml:space="preserve"> </w:t>
      </w:r>
      <w:r w:rsidR="00E61E86">
        <w:rPr>
          <w:rFonts w:ascii="Times New Roman" w:eastAsia="Times New Roman" w:hAnsi="Times New Roman" w:cs="Times New Roman"/>
          <w:color w:val="auto"/>
          <w:spacing w:val="23"/>
          <w:sz w:val="28"/>
          <w:szCs w:val="28"/>
          <w:lang w:eastAsia="en-US"/>
        </w:rPr>
        <w:br/>
      </w:r>
      <w:r w:rsidRPr="00CE7A1E">
        <w:rPr>
          <w:rFonts w:ascii="Times New Roman" w:eastAsia="Times New Roman" w:hAnsi="Times New Roman" w:cs="Times New Roman"/>
          <w:color w:val="auto"/>
          <w:sz w:val="28"/>
          <w:szCs w:val="28"/>
          <w:lang w:eastAsia="en-US"/>
        </w:rPr>
        <w:t>к</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настоящему</w:t>
      </w:r>
      <w:r w:rsidRPr="00CE7A1E">
        <w:rPr>
          <w:rFonts w:ascii="Times New Roman" w:eastAsia="Times New Roman" w:hAnsi="Times New Roman" w:cs="Times New Roman"/>
          <w:color w:val="auto"/>
          <w:spacing w:val="-1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постановлению.</w:t>
      </w:r>
    </w:p>
    <w:p w:rsidR="00CE7A1E" w:rsidRPr="00CE7A1E" w:rsidRDefault="00CE7A1E" w:rsidP="00BB641E">
      <w:pPr>
        <w:widowControl w:val="0"/>
        <w:numPr>
          <w:ilvl w:val="0"/>
          <w:numId w:val="1"/>
        </w:numPr>
        <w:tabs>
          <w:tab w:val="left" w:pos="1525"/>
        </w:tabs>
        <w:spacing w:before="47" w:after="0" w:line="240" w:lineRule="auto"/>
        <w:ind w:left="0" w:right="240" w:firstLine="852"/>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3"/>
          <w:sz w:val="28"/>
          <w:szCs w:val="28"/>
          <w:lang w:eastAsia="en-US"/>
        </w:rPr>
        <w:t>Финансовому</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отделу</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z w:val="28"/>
          <w:szCs w:val="28"/>
          <w:lang w:eastAsia="en-US"/>
        </w:rPr>
        <w:t>местной</w:t>
      </w:r>
      <w:r w:rsidRPr="00CE7A1E">
        <w:rPr>
          <w:rFonts w:ascii="Times New Roman" w:eastAsia="Times New Roman" w:hAnsi="Times New Roman" w:cs="Times New Roman"/>
          <w:color w:val="auto"/>
          <w:spacing w:val="2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администрации</w:t>
      </w:r>
      <w:r w:rsidRPr="00CE7A1E">
        <w:rPr>
          <w:rFonts w:ascii="Times New Roman" w:eastAsia="Times New Roman" w:hAnsi="Times New Roman" w:cs="Times New Roman"/>
          <w:color w:val="auto"/>
          <w:spacing w:val="33"/>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внутригородского</w:t>
      </w:r>
      <w:r w:rsidRPr="00CE7A1E">
        <w:rPr>
          <w:rFonts w:ascii="Times New Roman" w:eastAsia="Times New Roman" w:hAnsi="Times New Roman" w:cs="Times New Roman"/>
          <w:color w:val="auto"/>
          <w:spacing w:val="3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pacing w:val="1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образования</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1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4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(Н.С.</w:t>
      </w:r>
      <w:r w:rsidRPr="00CE7A1E">
        <w:rPr>
          <w:rFonts w:ascii="Times New Roman" w:eastAsia="Times New Roman" w:hAnsi="Times New Roman" w:cs="Times New Roman"/>
          <w:color w:val="auto"/>
          <w:spacing w:val="1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Кравченко)</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направить</w:t>
      </w:r>
      <w:r w:rsidRPr="00CE7A1E">
        <w:rPr>
          <w:rFonts w:ascii="Times New Roman" w:eastAsia="Times New Roman" w:hAnsi="Times New Roman" w:cs="Times New Roman"/>
          <w:color w:val="auto"/>
          <w:spacing w:val="1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отчет</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об</w:t>
      </w:r>
      <w:r w:rsidRPr="00CE7A1E">
        <w:rPr>
          <w:rFonts w:ascii="Times New Roman" w:eastAsia="Times New Roman" w:hAnsi="Times New Roman" w:cs="Times New Roman"/>
          <w:color w:val="auto"/>
          <w:spacing w:val="22"/>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исполнении</w:t>
      </w:r>
      <w:r w:rsidRPr="00CE7A1E">
        <w:rPr>
          <w:rFonts w:ascii="Times New Roman" w:eastAsia="Times New Roman" w:hAnsi="Times New Roman" w:cs="Times New Roman"/>
          <w:color w:val="auto"/>
          <w:spacing w:val="31"/>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бюджета</w:t>
      </w:r>
      <w:r w:rsidRPr="00CE7A1E">
        <w:rPr>
          <w:rFonts w:ascii="Times New Roman" w:eastAsia="Times New Roman" w:hAnsi="Times New Roman" w:cs="Times New Roman"/>
          <w:color w:val="auto"/>
          <w:spacing w:val="53"/>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внутригородского</w:t>
      </w:r>
      <w:r w:rsidRPr="00CE7A1E">
        <w:rPr>
          <w:rFonts w:ascii="Times New Roman" w:eastAsia="Times New Roman" w:hAnsi="Times New Roman" w:cs="Times New Roman"/>
          <w:color w:val="auto"/>
          <w:spacing w:val="4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2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pacing w:val="50"/>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города</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за</w:t>
      </w:r>
      <w:r w:rsidRPr="00CE7A1E">
        <w:rPr>
          <w:rFonts w:ascii="Times New Roman" w:eastAsia="Times New Roman" w:hAnsi="Times New Roman" w:cs="Times New Roman"/>
          <w:color w:val="auto"/>
          <w:sz w:val="28"/>
          <w:szCs w:val="28"/>
          <w:lang w:eastAsia="en-US"/>
        </w:rPr>
        <w:t xml:space="preserve"> </w:t>
      </w:r>
      <w:r w:rsidR="004231D7">
        <w:rPr>
          <w:rFonts w:ascii="Times New Roman" w:eastAsia="Times New Roman" w:hAnsi="Times New Roman" w:cs="Times New Roman"/>
          <w:color w:val="auto"/>
          <w:sz w:val="28"/>
          <w:szCs w:val="28"/>
          <w:lang w:eastAsia="en-US"/>
        </w:rPr>
        <w:t>9 месяцев</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pacing w:val="-1"/>
          <w:sz w:val="28"/>
          <w:szCs w:val="28"/>
          <w:lang w:eastAsia="en-US"/>
        </w:rPr>
        <w:t>202</w:t>
      </w:r>
      <w:r>
        <w:rPr>
          <w:rFonts w:ascii="Times New Roman" w:eastAsia="Times New Roman" w:hAnsi="Times New Roman" w:cs="Times New Roman"/>
          <w:color w:val="auto"/>
          <w:spacing w:val="-1"/>
          <w:sz w:val="28"/>
          <w:szCs w:val="28"/>
          <w:lang w:eastAsia="en-US"/>
        </w:rPr>
        <w:t>4</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года</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z w:val="28"/>
          <w:szCs w:val="28"/>
          <w:lang w:eastAsia="en-US"/>
        </w:rPr>
        <w:t>в</w:t>
      </w:r>
      <w:r w:rsidRPr="00CE7A1E">
        <w:rPr>
          <w:rFonts w:ascii="Times New Roman" w:eastAsia="Times New Roman" w:hAnsi="Times New Roman" w:cs="Times New Roman"/>
          <w:color w:val="auto"/>
          <w:spacing w:val="4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Совет</w:t>
      </w:r>
      <w:r w:rsidRPr="00CE7A1E">
        <w:rPr>
          <w:rFonts w:ascii="Times New Roman" w:eastAsia="Times New Roman" w:hAnsi="Times New Roman" w:cs="Times New Roman"/>
          <w:color w:val="auto"/>
          <w:spacing w:val="42"/>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Гагаринского</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pacing w:val="4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округа,</w:t>
      </w:r>
      <w:r w:rsidRPr="00CE7A1E">
        <w:rPr>
          <w:rFonts w:ascii="Times New Roman" w:eastAsia="Times New Roman" w:hAnsi="Times New Roman" w:cs="Times New Roman"/>
          <w:color w:val="auto"/>
          <w:spacing w:val="42"/>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Контрольно-счетную</w:t>
      </w:r>
      <w:r w:rsidRPr="00CE7A1E">
        <w:rPr>
          <w:rFonts w:ascii="Times New Roman" w:eastAsia="Times New Roman" w:hAnsi="Times New Roman" w:cs="Times New Roman"/>
          <w:color w:val="auto"/>
          <w:spacing w:val="68"/>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палату</w:t>
      </w:r>
      <w:r w:rsidRPr="00CE7A1E">
        <w:rPr>
          <w:rFonts w:ascii="Times New Roman" w:eastAsia="Times New Roman" w:hAnsi="Times New Roman" w:cs="Times New Roman"/>
          <w:color w:val="auto"/>
          <w:spacing w:val="5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города</w:t>
      </w:r>
      <w:r w:rsidRPr="00CE7A1E">
        <w:rPr>
          <w:rFonts w:ascii="Times New Roman" w:eastAsia="Times New Roman" w:hAnsi="Times New Roman" w:cs="Times New Roman"/>
          <w:color w:val="auto"/>
          <w:spacing w:val="-8"/>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p>
    <w:p w:rsidR="00CE7A1E" w:rsidRPr="00CE7A1E" w:rsidRDefault="00CE7A1E" w:rsidP="00CE7A1E">
      <w:pPr>
        <w:widowControl w:val="0"/>
        <w:spacing w:after="0" w:line="240" w:lineRule="auto"/>
        <w:jc w:val="both"/>
        <w:rPr>
          <w:rFonts w:cs="Times New Roman"/>
          <w:color w:val="auto"/>
          <w:lang w:eastAsia="en-US"/>
        </w:rPr>
        <w:sectPr w:rsidR="00CE7A1E" w:rsidRPr="00CE7A1E" w:rsidSect="00BB641E">
          <w:pgSz w:w="11920" w:h="16850"/>
          <w:pgMar w:top="1120" w:right="580" w:bottom="280" w:left="1680" w:header="720" w:footer="720" w:gutter="0"/>
          <w:cols w:space="720"/>
        </w:sectPr>
      </w:pPr>
    </w:p>
    <w:p w:rsidR="00CE7A1E" w:rsidRPr="00CE7A1E" w:rsidRDefault="00CE7A1E" w:rsidP="00FB6F7A">
      <w:pPr>
        <w:widowControl w:val="0"/>
        <w:numPr>
          <w:ilvl w:val="0"/>
          <w:numId w:val="1"/>
        </w:numPr>
        <w:tabs>
          <w:tab w:val="left" w:pos="1707"/>
          <w:tab w:val="left" w:pos="3340"/>
          <w:tab w:val="left" w:pos="5445"/>
          <w:tab w:val="left" w:pos="6811"/>
          <w:tab w:val="left" w:pos="7288"/>
          <w:tab w:val="left" w:pos="8186"/>
          <w:tab w:val="left" w:pos="8656"/>
        </w:tabs>
        <w:spacing w:before="46" w:after="0" w:line="240" w:lineRule="auto"/>
        <w:ind w:left="284" w:right="104" w:firstLine="85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3"/>
          <w:sz w:val="28"/>
          <w:szCs w:val="28"/>
          <w:lang w:eastAsia="en-US"/>
        </w:rPr>
        <w:lastRenderedPageBreak/>
        <w:t>Настоящее</w:t>
      </w:r>
      <w:r>
        <w:rPr>
          <w:rFonts w:ascii="Times New Roman" w:eastAsia="Times New Roman" w:hAnsi="Times New Roman" w:cs="Times New Roman"/>
          <w:color w:val="auto"/>
          <w:spacing w:val="-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постановление</w:t>
      </w:r>
      <w:r>
        <w:rPr>
          <w:rFonts w:ascii="Times New Roman" w:eastAsia="Times New Roman" w:hAnsi="Times New Roman" w:cs="Times New Roman"/>
          <w:color w:val="auto"/>
          <w:spacing w:val="-2"/>
          <w:sz w:val="28"/>
          <w:szCs w:val="28"/>
          <w:lang w:eastAsia="en-US"/>
        </w:rPr>
        <w:t xml:space="preserve"> </w:t>
      </w:r>
      <w:r w:rsidRPr="00CE7A1E">
        <w:rPr>
          <w:rFonts w:ascii="Times New Roman" w:eastAsia="Times New Roman" w:hAnsi="Times New Roman" w:cs="Times New Roman"/>
          <w:color w:val="auto"/>
          <w:spacing w:val="-3"/>
          <w:w w:val="95"/>
          <w:sz w:val="28"/>
          <w:szCs w:val="28"/>
          <w:lang w:eastAsia="en-US"/>
        </w:rPr>
        <w:t>вступает</w:t>
      </w:r>
      <w:r>
        <w:rPr>
          <w:rFonts w:ascii="Times New Roman" w:eastAsia="Times New Roman" w:hAnsi="Times New Roman" w:cs="Times New Roman"/>
          <w:color w:val="auto"/>
          <w:spacing w:val="-3"/>
          <w:w w:val="95"/>
          <w:sz w:val="28"/>
          <w:szCs w:val="28"/>
          <w:lang w:eastAsia="en-US"/>
        </w:rPr>
        <w:t xml:space="preserve"> </w:t>
      </w:r>
      <w:r w:rsidRPr="00CE7A1E">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1"/>
          <w:sz w:val="28"/>
          <w:szCs w:val="28"/>
          <w:lang w:eastAsia="en-US"/>
        </w:rPr>
        <w:t>силу</w:t>
      </w:r>
      <w:r>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z w:val="28"/>
          <w:szCs w:val="28"/>
          <w:lang w:eastAsia="en-US"/>
        </w:rPr>
        <w:t>с</w:t>
      </w:r>
      <w:r>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момента</w:t>
      </w:r>
      <w:r w:rsidRPr="00CE7A1E">
        <w:rPr>
          <w:rFonts w:ascii="Times New Roman" w:eastAsia="Times New Roman" w:hAnsi="Times New Roman" w:cs="Times New Roman"/>
          <w:color w:val="auto"/>
          <w:spacing w:val="25"/>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его</w:t>
      </w:r>
      <w:r w:rsidRPr="00CE7A1E">
        <w:rPr>
          <w:rFonts w:ascii="Times New Roman" w:eastAsia="Times New Roman" w:hAnsi="Times New Roman" w:cs="Times New Roman"/>
          <w:color w:val="auto"/>
          <w:spacing w:val="-4"/>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официального опубликования.</w:t>
      </w:r>
    </w:p>
    <w:p w:rsidR="00CE7A1E" w:rsidRPr="00CE7A1E" w:rsidRDefault="00CE7A1E" w:rsidP="00FB6F7A">
      <w:pPr>
        <w:widowControl w:val="0"/>
        <w:numPr>
          <w:ilvl w:val="0"/>
          <w:numId w:val="1"/>
        </w:numPr>
        <w:tabs>
          <w:tab w:val="left" w:pos="1563"/>
        </w:tabs>
        <w:spacing w:after="0" w:line="240" w:lineRule="auto"/>
        <w:ind w:left="284" w:firstLine="85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2"/>
          <w:sz w:val="28"/>
          <w:szCs w:val="28"/>
          <w:lang w:eastAsia="en-US"/>
        </w:rPr>
        <w:t>Контроль</w:t>
      </w:r>
      <w:r w:rsidRPr="00CE7A1E">
        <w:rPr>
          <w:rFonts w:ascii="Times New Roman" w:eastAsia="Times New Roman" w:hAnsi="Times New Roman" w:cs="Times New Roman"/>
          <w:color w:val="auto"/>
          <w:spacing w:val="5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за</w:t>
      </w:r>
      <w:r w:rsidRPr="00CE7A1E">
        <w:rPr>
          <w:rFonts w:ascii="Times New Roman" w:eastAsia="Times New Roman" w:hAnsi="Times New Roman" w:cs="Times New Roman"/>
          <w:color w:val="auto"/>
          <w:spacing w:val="54"/>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выполнением</w:t>
      </w:r>
      <w:r w:rsidRPr="00CE7A1E">
        <w:rPr>
          <w:rFonts w:ascii="Times New Roman" w:eastAsia="Times New Roman" w:hAnsi="Times New Roman" w:cs="Times New Roman"/>
          <w:color w:val="auto"/>
          <w:spacing w:val="5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настоящего</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постановления</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возложить</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z w:val="28"/>
          <w:szCs w:val="28"/>
          <w:lang w:eastAsia="en-US"/>
        </w:rPr>
        <w:t>на</w:t>
      </w:r>
      <w:r w:rsidRPr="00CE7A1E">
        <w:rPr>
          <w:rFonts w:ascii="Times New Roman" w:eastAsia="Times New Roman" w:hAnsi="Times New Roman" w:cs="Times New Roman"/>
          <w:color w:val="auto"/>
          <w:spacing w:val="2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заместителя</w:t>
      </w:r>
      <w:r w:rsidRPr="00CE7A1E">
        <w:rPr>
          <w:rFonts w:ascii="Times New Roman" w:eastAsia="Times New Roman" w:hAnsi="Times New Roman" w:cs="Times New Roman"/>
          <w:color w:val="auto"/>
          <w:spacing w:val="1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Главы</w:t>
      </w:r>
      <w:r w:rsidRPr="00CE7A1E">
        <w:rPr>
          <w:rFonts w:ascii="Times New Roman" w:eastAsia="Times New Roman" w:hAnsi="Times New Roman" w:cs="Times New Roman"/>
          <w:color w:val="auto"/>
          <w:spacing w:val="1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местной</w:t>
      </w:r>
      <w:r w:rsidRPr="00CE7A1E">
        <w:rPr>
          <w:rFonts w:ascii="Times New Roman" w:eastAsia="Times New Roman" w:hAnsi="Times New Roman" w:cs="Times New Roman"/>
          <w:color w:val="auto"/>
          <w:spacing w:val="1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администрации</w:t>
      </w:r>
      <w:r w:rsidRPr="00CE7A1E">
        <w:rPr>
          <w:rFonts w:ascii="Times New Roman" w:eastAsia="Times New Roman" w:hAnsi="Times New Roman" w:cs="Times New Roman"/>
          <w:color w:val="auto"/>
          <w:spacing w:val="8"/>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внутригородского</w:t>
      </w:r>
      <w:r w:rsidRPr="00CE7A1E">
        <w:rPr>
          <w:rFonts w:ascii="Times New Roman" w:eastAsia="Times New Roman" w:hAnsi="Times New Roman" w:cs="Times New Roman"/>
          <w:color w:val="auto"/>
          <w:spacing w:val="30"/>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pacing w:val="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города</w:t>
      </w:r>
      <w:r w:rsidRPr="00CE7A1E">
        <w:rPr>
          <w:rFonts w:ascii="Times New Roman" w:eastAsia="Times New Roman" w:hAnsi="Times New Roman" w:cs="Times New Roman"/>
          <w:color w:val="auto"/>
          <w:spacing w:val="6"/>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Севастополя</w:t>
      </w:r>
      <w:r w:rsidRPr="00CE7A1E">
        <w:rPr>
          <w:rFonts w:ascii="Times New Roman" w:eastAsia="Times New Roman" w:hAnsi="Times New Roman" w:cs="Times New Roman"/>
          <w:color w:val="auto"/>
          <w:spacing w:val="9"/>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Гагаринский</w:t>
      </w:r>
      <w:r w:rsidRPr="00CE7A1E">
        <w:rPr>
          <w:rFonts w:ascii="Times New Roman" w:eastAsia="Times New Roman" w:hAnsi="Times New Roman" w:cs="Times New Roman"/>
          <w:color w:val="auto"/>
          <w:spacing w:val="3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pacing w:val="-3"/>
          <w:sz w:val="28"/>
          <w:szCs w:val="28"/>
          <w:lang w:eastAsia="en-US"/>
        </w:rPr>
        <w:t xml:space="preserve"> округ</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(О.В.</w:t>
      </w:r>
      <w:r w:rsidRPr="00CE7A1E">
        <w:rPr>
          <w:rFonts w:ascii="Times New Roman" w:eastAsia="Times New Roman" w:hAnsi="Times New Roman" w:cs="Times New Roman"/>
          <w:color w:val="auto"/>
          <w:spacing w:val="-4"/>
          <w:sz w:val="28"/>
          <w:szCs w:val="28"/>
          <w:lang w:eastAsia="en-US"/>
        </w:rPr>
        <w:t xml:space="preserve"> </w:t>
      </w:r>
      <w:proofErr w:type="spellStart"/>
      <w:r w:rsidRPr="00CE7A1E">
        <w:rPr>
          <w:rFonts w:ascii="Times New Roman" w:eastAsia="Times New Roman" w:hAnsi="Times New Roman" w:cs="Times New Roman"/>
          <w:color w:val="auto"/>
          <w:spacing w:val="-2"/>
          <w:sz w:val="28"/>
          <w:szCs w:val="28"/>
          <w:lang w:eastAsia="en-US"/>
        </w:rPr>
        <w:t>Гомонец</w:t>
      </w:r>
      <w:proofErr w:type="spellEnd"/>
      <w:r w:rsidRPr="00CE7A1E">
        <w:rPr>
          <w:rFonts w:ascii="Times New Roman" w:eastAsia="Times New Roman" w:hAnsi="Times New Roman" w:cs="Times New Roman"/>
          <w:color w:val="auto"/>
          <w:spacing w:val="-2"/>
          <w:sz w:val="28"/>
          <w:szCs w:val="28"/>
          <w:lang w:eastAsia="en-US"/>
        </w:rPr>
        <w:t>).</w:t>
      </w:r>
    </w:p>
    <w:p w:rsidR="00CE7A1E" w:rsidRPr="00CE7A1E" w:rsidRDefault="00CE7A1E" w:rsidP="00CE7A1E">
      <w:pPr>
        <w:widowControl w:val="0"/>
        <w:spacing w:after="0" w:line="240" w:lineRule="auto"/>
        <w:rPr>
          <w:rFonts w:ascii="Times New Roman" w:eastAsia="Times New Roman" w:hAnsi="Times New Roman" w:cs="Times New Roman"/>
          <w:color w:val="auto"/>
          <w:sz w:val="28"/>
          <w:szCs w:val="28"/>
          <w:lang w:eastAsia="en-US"/>
        </w:rPr>
      </w:pPr>
    </w:p>
    <w:p w:rsidR="00CE7A1E" w:rsidRPr="00CE7A1E" w:rsidRDefault="00CE7A1E" w:rsidP="00CE7A1E">
      <w:pPr>
        <w:widowControl w:val="0"/>
        <w:spacing w:after="0" w:line="240" w:lineRule="auto"/>
        <w:rPr>
          <w:rFonts w:ascii="Times New Roman" w:eastAsia="Times New Roman" w:hAnsi="Times New Roman" w:cs="Times New Roman"/>
          <w:color w:val="auto"/>
          <w:sz w:val="28"/>
          <w:szCs w:val="28"/>
          <w:lang w:eastAsia="en-US"/>
        </w:rPr>
      </w:pPr>
    </w:p>
    <w:p w:rsidR="00CE7A1E" w:rsidRPr="00CE7A1E" w:rsidRDefault="00CE7A1E" w:rsidP="00CE7A1E">
      <w:pPr>
        <w:widowControl w:val="0"/>
        <w:spacing w:before="6" w:after="0" w:line="240" w:lineRule="auto"/>
        <w:rPr>
          <w:rFonts w:ascii="Times New Roman" w:eastAsia="Times New Roman" w:hAnsi="Times New Roman" w:cs="Times New Roman"/>
          <w:color w:val="auto"/>
          <w:sz w:val="28"/>
          <w:szCs w:val="28"/>
          <w:lang w:eastAsia="en-US"/>
        </w:rPr>
      </w:pPr>
    </w:p>
    <w:p w:rsidR="00BB641E" w:rsidRDefault="00CE7A1E" w:rsidP="00FB6F7A">
      <w:pPr>
        <w:widowControl w:val="0"/>
        <w:spacing w:after="0" w:line="320" w:lineRule="exact"/>
        <w:ind w:left="284"/>
        <w:rPr>
          <w:rFonts w:ascii="Times New Roman" w:eastAsia="Times New Roman" w:hAnsi="Times New Roman" w:cs="Times New Roman"/>
          <w:color w:val="auto"/>
          <w:spacing w:val="29"/>
          <w:sz w:val="28"/>
          <w:szCs w:val="28"/>
          <w:lang w:eastAsia="en-US"/>
        </w:rPr>
      </w:pPr>
      <w:r w:rsidRPr="00CE7A1E">
        <w:rPr>
          <w:rFonts w:ascii="Times New Roman" w:eastAsia="Times New Roman" w:hAnsi="Times New Roman" w:cs="Times New Roman"/>
          <w:color w:val="auto"/>
          <w:spacing w:val="-6"/>
          <w:sz w:val="28"/>
          <w:szCs w:val="28"/>
          <w:lang w:eastAsia="en-US"/>
        </w:rPr>
        <w:t>Глава</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внутригородского</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29"/>
          <w:sz w:val="28"/>
          <w:szCs w:val="28"/>
          <w:lang w:eastAsia="en-US"/>
        </w:rPr>
        <w:t xml:space="preserve"> </w:t>
      </w:r>
    </w:p>
    <w:p w:rsidR="00BB641E" w:rsidRDefault="00CE7A1E" w:rsidP="00FB6F7A">
      <w:pPr>
        <w:widowControl w:val="0"/>
        <w:spacing w:after="0" w:line="320" w:lineRule="exact"/>
        <w:ind w:left="284"/>
        <w:rPr>
          <w:rFonts w:ascii="Times New Roman" w:eastAsia="Times New Roman" w:hAnsi="Times New Roman" w:cs="Times New Roman"/>
          <w:color w:val="auto"/>
          <w:spacing w:val="43"/>
          <w:sz w:val="28"/>
          <w:szCs w:val="28"/>
          <w:lang w:eastAsia="en-US"/>
        </w:rPr>
      </w:pP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исполняющий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полномочия</w:t>
      </w:r>
      <w:r w:rsidRPr="00CE7A1E">
        <w:rPr>
          <w:rFonts w:ascii="Times New Roman" w:eastAsia="Times New Roman" w:hAnsi="Times New Roman" w:cs="Times New Roman"/>
          <w:color w:val="auto"/>
          <w:spacing w:val="43"/>
          <w:sz w:val="28"/>
          <w:szCs w:val="28"/>
          <w:lang w:eastAsia="en-US"/>
        </w:rPr>
        <w:t xml:space="preserve"> </w:t>
      </w:r>
    </w:p>
    <w:p w:rsidR="00BB641E" w:rsidRDefault="00CE7A1E" w:rsidP="00FB6F7A">
      <w:pPr>
        <w:widowControl w:val="0"/>
        <w:spacing w:after="0" w:line="320" w:lineRule="exact"/>
        <w:ind w:left="284"/>
        <w:rPr>
          <w:rFonts w:ascii="Times New Roman" w:eastAsia="Times New Roman" w:hAnsi="Times New Roman" w:cs="Times New Roman"/>
          <w:color w:val="auto"/>
          <w:spacing w:val="-6"/>
          <w:sz w:val="28"/>
          <w:szCs w:val="28"/>
          <w:lang w:eastAsia="en-US"/>
        </w:rPr>
      </w:pPr>
      <w:r w:rsidRPr="00CE7A1E">
        <w:rPr>
          <w:rFonts w:ascii="Times New Roman" w:eastAsia="Times New Roman" w:hAnsi="Times New Roman" w:cs="Times New Roman"/>
          <w:color w:val="auto"/>
          <w:spacing w:val="-2"/>
          <w:sz w:val="28"/>
          <w:szCs w:val="28"/>
          <w:lang w:eastAsia="en-US"/>
        </w:rPr>
        <w:t>председателя</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1"/>
          <w:sz w:val="28"/>
          <w:szCs w:val="28"/>
          <w:lang w:eastAsia="en-US"/>
        </w:rPr>
        <w:t xml:space="preserve">Совета, </w:t>
      </w:r>
      <w:r w:rsidRPr="00CE7A1E">
        <w:rPr>
          <w:rFonts w:ascii="Times New Roman" w:eastAsia="Times New Roman" w:hAnsi="Times New Roman" w:cs="Times New Roman"/>
          <w:color w:val="auto"/>
          <w:spacing w:val="-6"/>
          <w:sz w:val="28"/>
          <w:szCs w:val="28"/>
          <w:lang w:eastAsia="en-US"/>
        </w:rPr>
        <w:t>Глава</w:t>
      </w:r>
      <w:r w:rsidR="00BB641E">
        <w:rPr>
          <w:rFonts w:ascii="Times New Roman" w:eastAsia="Times New Roman" w:hAnsi="Times New Roman" w:cs="Times New Roman"/>
          <w:color w:val="auto"/>
          <w:spacing w:val="-6"/>
          <w:sz w:val="28"/>
          <w:szCs w:val="28"/>
          <w:lang w:eastAsia="en-US"/>
        </w:rPr>
        <w:t xml:space="preserve"> </w:t>
      </w:r>
    </w:p>
    <w:p w:rsidR="00CE7A1E" w:rsidRDefault="00CE7A1E" w:rsidP="00FB6F7A">
      <w:pPr>
        <w:widowControl w:val="0"/>
        <w:spacing w:after="0" w:line="320" w:lineRule="exact"/>
        <w:ind w:left="284"/>
        <w:rPr>
          <w:rFonts w:ascii="Times New Roman" w:eastAsia="Times New Roman" w:hAnsi="Times New Roman" w:cs="Times New Roman"/>
          <w:color w:val="auto"/>
          <w:spacing w:val="-2"/>
          <w:sz w:val="28"/>
          <w:szCs w:val="28"/>
          <w:lang w:eastAsia="en-US"/>
        </w:rPr>
      </w:pPr>
      <w:r w:rsidRPr="00CE7A1E">
        <w:rPr>
          <w:rFonts w:ascii="Times New Roman" w:eastAsia="Times New Roman" w:hAnsi="Times New Roman" w:cs="Times New Roman"/>
          <w:color w:val="auto"/>
          <w:sz w:val="28"/>
          <w:szCs w:val="28"/>
          <w:lang w:eastAsia="en-US"/>
        </w:rPr>
        <w:t xml:space="preserve">местной </w:t>
      </w:r>
      <w:r w:rsidRPr="00CE7A1E">
        <w:rPr>
          <w:rFonts w:ascii="Times New Roman" w:eastAsia="Times New Roman" w:hAnsi="Times New Roman" w:cs="Times New Roman"/>
          <w:color w:val="auto"/>
          <w:spacing w:val="-1"/>
          <w:sz w:val="28"/>
          <w:szCs w:val="28"/>
          <w:lang w:eastAsia="en-US"/>
        </w:rPr>
        <w:t>администрации</w:t>
      </w:r>
      <w:r w:rsidRPr="00CE7A1E">
        <w:rPr>
          <w:rFonts w:ascii="Times New Roman" w:eastAsia="Times New Roman" w:hAnsi="Times New Roman" w:cs="Times New Roman"/>
          <w:color w:val="auto"/>
          <w:spacing w:val="-1"/>
          <w:sz w:val="28"/>
          <w:szCs w:val="28"/>
          <w:lang w:eastAsia="en-US"/>
        </w:rPr>
        <w:tab/>
      </w:r>
      <w:r w:rsidR="00BB641E">
        <w:rPr>
          <w:rFonts w:ascii="Times New Roman" w:eastAsia="Times New Roman" w:hAnsi="Times New Roman" w:cs="Times New Roman"/>
          <w:color w:val="auto"/>
          <w:spacing w:val="-1"/>
          <w:sz w:val="28"/>
          <w:szCs w:val="28"/>
          <w:lang w:eastAsia="en-US"/>
        </w:rPr>
        <w:t xml:space="preserve">                                                           </w:t>
      </w:r>
      <w:r w:rsidR="004231D7">
        <w:rPr>
          <w:rFonts w:ascii="Times New Roman" w:eastAsia="Times New Roman" w:hAnsi="Times New Roman" w:cs="Times New Roman"/>
          <w:color w:val="auto"/>
          <w:spacing w:val="-1"/>
          <w:sz w:val="28"/>
          <w:szCs w:val="28"/>
          <w:lang w:eastAsia="en-US"/>
        </w:rPr>
        <w:t xml:space="preserve">        </w:t>
      </w:r>
      <w:r w:rsidR="00BB641E">
        <w:rPr>
          <w:rFonts w:ascii="Times New Roman" w:eastAsia="Times New Roman" w:hAnsi="Times New Roman" w:cs="Times New Roman"/>
          <w:color w:val="auto"/>
          <w:spacing w:val="-1"/>
          <w:sz w:val="28"/>
          <w:szCs w:val="28"/>
          <w:lang w:eastAsia="en-US"/>
        </w:rPr>
        <w:t xml:space="preserve">  </w:t>
      </w:r>
      <w:r w:rsidR="004231D7">
        <w:rPr>
          <w:rFonts w:ascii="Times New Roman" w:eastAsia="Times New Roman" w:hAnsi="Times New Roman" w:cs="Times New Roman"/>
          <w:color w:val="auto"/>
          <w:spacing w:val="-1"/>
          <w:sz w:val="28"/>
          <w:szCs w:val="28"/>
          <w:lang w:eastAsia="en-US"/>
        </w:rPr>
        <w:t>Е.В. Яковлева</w:t>
      </w:r>
    </w:p>
    <w:p w:rsidR="00CE7A1E" w:rsidRDefault="00CE7A1E">
      <w:pPr>
        <w:rPr>
          <w:rFonts w:ascii="Times New Roman" w:eastAsia="Times New Roman" w:hAnsi="Times New Roman" w:cs="Times New Roman"/>
          <w:color w:val="auto"/>
          <w:spacing w:val="-2"/>
          <w:sz w:val="28"/>
          <w:szCs w:val="28"/>
          <w:lang w:eastAsia="en-US"/>
        </w:rPr>
      </w:pPr>
      <w:r>
        <w:rPr>
          <w:rFonts w:ascii="Times New Roman" w:eastAsia="Times New Roman" w:hAnsi="Times New Roman" w:cs="Times New Roman"/>
          <w:color w:val="auto"/>
          <w:spacing w:val="-2"/>
          <w:sz w:val="28"/>
          <w:szCs w:val="28"/>
          <w:lang w:eastAsia="en-US"/>
        </w:rPr>
        <w:br w:type="page"/>
      </w:r>
    </w:p>
    <w:p w:rsidR="00CE7A1E" w:rsidRPr="00CE7A1E" w:rsidRDefault="00CE7A1E" w:rsidP="00CE7A1E">
      <w:pPr>
        <w:widowControl w:val="0"/>
        <w:autoSpaceDE w:val="0"/>
        <w:autoSpaceDN w:val="0"/>
        <w:adjustRightInd w:val="0"/>
        <w:spacing w:after="0" w:line="240" w:lineRule="auto"/>
        <w:ind w:left="5529"/>
        <w:outlineLvl w:val="0"/>
        <w:rPr>
          <w:rFonts w:ascii="Times New Roman" w:eastAsia="Times New Roman" w:hAnsi="Times New Roman" w:cs="Times New Roman"/>
          <w:color w:val="auto"/>
          <w:sz w:val="24"/>
          <w:szCs w:val="24"/>
          <w:lang w:eastAsia="en-US"/>
        </w:rPr>
      </w:pPr>
      <w:r w:rsidRPr="00CE7A1E">
        <w:rPr>
          <w:rFonts w:ascii="Times New Roman" w:eastAsia="Times New Roman" w:hAnsi="Times New Roman" w:cs="Times New Roman"/>
          <w:color w:val="auto"/>
          <w:sz w:val="24"/>
          <w:szCs w:val="24"/>
          <w:lang w:eastAsia="en-US"/>
        </w:rPr>
        <w:lastRenderedPageBreak/>
        <w:t xml:space="preserve">Приложение  </w:t>
      </w:r>
    </w:p>
    <w:p w:rsidR="00CE7A1E" w:rsidRPr="00CE7A1E" w:rsidRDefault="00CE7A1E" w:rsidP="00CE7A1E">
      <w:pPr>
        <w:widowControl w:val="0"/>
        <w:autoSpaceDE w:val="0"/>
        <w:autoSpaceDN w:val="0"/>
        <w:adjustRightInd w:val="0"/>
        <w:spacing w:after="0" w:line="240" w:lineRule="auto"/>
        <w:ind w:left="5529"/>
        <w:rPr>
          <w:rFonts w:ascii="Times New Roman" w:eastAsia="Times New Roman" w:hAnsi="Times New Roman" w:cs="Times New Roman"/>
          <w:color w:val="auto"/>
          <w:sz w:val="24"/>
          <w:szCs w:val="24"/>
          <w:lang w:eastAsia="en-US"/>
        </w:rPr>
      </w:pPr>
      <w:r w:rsidRPr="00CE7A1E">
        <w:rPr>
          <w:rFonts w:ascii="Times New Roman" w:eastAsia="Times New Roman" w:hAnsi="Times New Roman" w:cs="Times New Roman"/>
          <w:color w:val="auto"/>
          <w:sz w:val="24"/>
          <w:szCs w:val="24"/>
          <w:lang w:eastAsia="en-US"/>
        </w:rPr>
        <w:t>к постановлению местной администрации внутригородского муниципального образования города Севастополя Гагаринский муниципальный округ</w:t>
      </w:r>
    </w:p>
    <w:p w:rsidR="00CE7A1E" w:rsidRDefault="00CE7A1E" w:rsidP="00CE7A1E">
      <w:pPr>
        <w:widowControl w:val="0"/>
        <w:autoSpaceDE w:val="0"/>
        <w:autoSpaceDN w:val="0"/>
        <w:adjustRightInd w:val="0"/>
        <w:spacing w:after="0" w:line="240" w:lineRule="auto"/>
        <w:ind w:left="5529"/>
        <w:rPr>
          <w:rFonts w:ascii="Times New Roman" w:eastAsia="Times New Roman" w:hAnsi="Times New Roman" w:cs="Times New Roman"/>
          <w:color w:val="auto"/>
          <w:sz w:val="24"/>
          <w:szCs w:val="24"/>
          <w:lang w:eastAsia="en-US"/>
        </w:rPr>
      </w:pPr>
      <w:r w:rsidRPr="00CE7A1E">
        <w:rPr>
          <w:rFonts w:ascii="Times New Roman" w:eastAsia="Times New Roman" w:hAnsi="Times New Roman" w:cs="Times New Roman"/>
          <w:color w:val="auto"/>
          <w:sz w:val="24"/>
          <w:szCs w:val="24"/>
          <w:lang w:eastAsia="en-US"/>
        </w:rPr>
        <w:t>от «</w:t>
      </w:r>
      <w:r w:rsidR="000F0E48">
        <w:rPr>
          <w:rFonts w:ascii="Times New Roman" w:eastAsia="Times New Roman" w:hAnsi="Times New Roman" w:cs="Times New Roman"/>
          <w:color w:val="auto"/>
          <w:sz w:val="24"/>
          <w:szCs w:val="24"/>
          <w:lang w:eastAsia="en-US"/>
        </w:rPr>
        <w:t>07</w:t>
      </w:r>
      <w:r w:rsidRPr="00CE7A1E">
        <w:rPr>
          <w:rFonts w:ascii="Times New Roman" w:eastAsia="Times New Roman" w:hAnsi="Times New Roman" w:cs="Times New Roman"/>
          <w:color w:val="auto"/>
          <w:sz w:val="24"/>
          <w:szCs w:val="24"/>
          <w:lang w:eastAsia="en-US"/>
        </w:rPr>
        <w:t>»</w:t>
      </w:r>
      <w:r w:rsidR="0092707C">
        <w:rPr>
          <w:rFonts w:ascii="Times New Roman" w:eastAsia="Times New Roman" w:hAnsi="Times New Roman" w:cs="Times New Roman"/>
          <w:color w:val="auto"/>
          <w:sz w:val="24"/>
          <w:szCs w:val="24"/>
          <w:lang w:eastAsia="en-US"/>
        </w:rPr>
        <w:t xml:space="preserve"> октября</w:t>
      </w:r>
      <w:r w:rsidR="004231D7">
        <w:rPr>
          <w:rFonts w:ascii="Times New Roman" w:eastAsia="Times New Roman" w:hAnsi="Times New Roman" w:cs="Times New Roman"/>
          <w:color w:val="auto"/>
          <w:sz w:val="24"/>
          <w:szCs w:val="24"/>
          <w:lang w:eastAsia="en-US"/>
        </w:rPr>
        <w:t xml:space="preserve"> </w:t>
      </w:r>
      <w:bookmarkStart w:id="0" w:name="_GoBack"/>
      <w:bookmarkEnd w:id="0"/>
      <w:r w:rsidRPr="00CE7A1E">
        <w:rPr>
          <w:rFonts w:ascii="Times New Roman" w:eastAsia="Times New Roman" w:hAnsi="Times New Roman" w:cs="Times New Roman"/>
          <w:color w:val="auto"/>
          <w:sz w:val="24"/>
          <w:szCs w:val="24"/>
          <w:lang w:eastAsia="en-US"/>
        </w:rPr>
        <w:t>202</w:t>
      </w:r>
      <w:r>
        <w:rPr>
          <w:rFonts w:ascii="Times New Roman" w:eastAsia="Times New Roman" w:hAnsi="Times New Roman" w:cs="Times New Roman"/>
          <w:color w:val="auto"/>
          <w:sz w:val="24"/>
          <w:szCs w:val="24"/>
          <w:lang w:eastAsia="en-US"/>
        </w:rPr>
        <w:t>4</w:t>
      </w:r>
      <w:r w:rsidRPr="00CE7A1E">
        <w:rPr>
          <w:rFonts w:ascii="Times New Roman" w:eastAsia="Times New Roman" w:hAnsi="Times New Roman" w:cs="Times New Roman"/>
          <w:color w:val="auto"/>
          <w:sz w:val="24"/>
          <w:szCs w:val="24"/>
          <w:lang w:eastAsia="en-US"/>
        </w:rPr>
        <w:t xml:space="preserve"> г. № </w:t>
      </w:r>
      <w:r w:rsidR="0092707C">
        <w:rPr>
          <w:rFonts w:ascii="Times New Roman" w:eastAsia="Times New Roman" w:hAnsi="Times New Roman" w:cs="Times New Roman"/>
          <w:color w:val="auto"/>
          <w:sz w:val="24"/>
          <w:szCs w:val="24"/>
          <w:lang w:eastAsia="en-US"/>
        </w:rPr>
        <w:t>48-ПМА</w:t>
      </w:r>
      <w:r w:rsidR="007458D9">
        <w:rPr>
          <w:rFonts w:ascii="Times New Roman" w:eastAsia="Times New Roman" w:hAnsi="Times New Roman" w:cs="Times New Roman"/>
          <w:color w:val="auto"/>
          <w:sz w:val="24"/>
          <w:szCs w:val="24"/>
          <w:lang w:eastAsia="en-US"/>
        </w:rPr>
        <w:t xml:space="preserve"> </w:t>
      </w:r>
    </w:p>
    <w:p w:rsidR="00CE7A1E" w:rsidRDefault="00CE7A1E" w:rsidP="00CE7A1E">
      <w:pPr>
        <w:widowControl w:val="0"/>
        <w:autoSpaceDE w:val="0"/>
        <w:autoSpaceDN w:val="0"/>
        <w:adjustRightInd w:val="0"/>
        <w:spacing w:after="0" w:line="240" w:lineRule="auto"/>
        <w:ind w:left="5529"/>
        <w:rPr>
          <w:rFonts w:ascii="Times New Roman" w:eastAsia="Times New Roman" w:hAnsi="Times New Roman" w:cs="Times New Roman"/>
          <w:color w:val="auto"/>
          <w:sz w:val="24"/>
          <w:szCs w:val="24"/>
          <w:lang w:eastAsia="en-US"/>
        </w:rPr>
      </w:pPr>
    </w:p>
    <w:tbl>
      <w:tblPr>
        <w:tblStyle w:val="TableNormal1"/>
        <w:tblW w:w="10243" w:type="dxa"/>
        <w:tblInd w:w="92" w:type="dxa"/>
        <w:tblLayout w:type="fixed"/>
        <w:tblLook w:val="01E0" w:firstRow="1" w:lastRow="1" w:firstColumn="1" w:lastColumn="1" w:noHBand="0" w:noVBand="0"/>
      </w:tblPr>
      <w:tblGrid>
        <w:gridCol w:w="10243"/>
      </w:tblGrid>
      <w:tr w:rsidR="00CE7A1E" w:rsidRPr="008D1751" w:rsidTr="00CE7A1E">
        <w:trPr>
          <w:trHeight w:hRule="exact" w:val="206"/>
        </w:trPr>
        <w:tc>
          <w:tcPr>
            <w:tcW w:w="10243" w:type="dxa"/>
          </w:tcPr>
          <w:p w:rsidR="00CE7A1E" w:rsidRPr="0059159F" w:rsidRDefault="00CE7A1E" w:rsidP="00CE7A1E">
            <w:pPr>
              <w:autoSpaceDE w:val="0"/>
              <w:autoSpaceDN w:val="0"/>
              <w:adjustRightInd w:val="0"/>
              <w:spacing w:before="2"/>
              <w:jc w:val="center"/>
              <w:rPr>
                <w:rFonts w:ascii="Times New Roman" w:hAnsi="Times New Roman"/>
                <w:sz w:val="16"/>
                <w:szCs w:val="16"/>
                <w:lang w:val="ru-RU" w:eastAsia="ru-RU"/>
              </w:rPr>
            </w:pPr>
            <w:r w:rsidRPr="00B86445">
              <w:rPr>
                <w:rFonts w:ascii="Times New Roman" w:eastAsia="Times New Roman" w:hAnsi="Times New Roman" w:cs="Times New Roman"/>
                <w:b/>
                <w:spacing w:val="-1"/>
                <w:w w:val="105"/>
                <w:sz w:val="16"/>
                <w:szCs w:val="24"/>
                <w:lang w:val="ru-RU"/>
              </w:rPr>
              <w:t>ОТЧЕТ</w:t>
            </w:r>
            <w:r w:rsidR="00B86445">
              <w:rPr>
                <w:rFonts w:ascii="Times New Roman" w:eastAsia="Times New Roman" w:hAnsi="Times New Roman" w:cs="Times New Roman"/>
                <w:b/>
                <w:spacing w:val="-1"/>
                <w:w w:val="105"/>
                <w:sz w:val="16"/>
                <w:szCs w:val="24"/>
                <w:lang w:val="ru-RU"/>
              </w:rPr>
              <w:t xml:space="preserve"> </w:t>
            </w:r>
            <w:r w:rsidRPr="0059159F">
              <w:rPr>
                <w:rFonts w:ascii="Times New Roman" w:hAnsi="Times New Roman"/>
                <w:b/>
                <w:w w:val="105"/>
                <w:sz w:val="16"/>
                <w:szCs w:val="24"/>
                <w:lang w:val="ru-RU" w:eastAsia="ru-RU"/>
              </w:rPr>
              <w:t xml:space="preserve">ОБ </w:t>
            </w:r>
            <w:r w:rsidRPr="0059159F">
              <w:rPr>
                <w:rFonts w:ascii="Times New Roman" w:hAnsi="Times New Roman"/>
                <w:b/>
                <w:spacing w:val="-29"/>
                <w:w w:val="105"/>
                <w:sz w:val="16"/>
                <w:szCs w:val="24"/>
                <w:lang w:val="ru-RU" w:eastAsia="ru-RU"/>
              </w:rPr>
              <w:t xml:space="preserve"> </w:t>
            </w:r>
            <w:r w:rsidRPr="0059159F">
              <w:rPr>
                <w:rFonts w:ascii="Times New Roman" w:hAnsi="Times New Roman"/>
                <w:b/>
                <w:w w:val="105"/>
                <w:sz w:val="16"/>
                <w:szCs w:val="24"/>
                <w:lang w:val="ru-RU" w:eastAsia="ru-RU"/>
              </w:rPr>
              <w:t xml:space="preserve">ИСПОЛНЕНИИ </w:t>
            </w:r>
            <w:r w:rsidRPr="0059159F">
              <w:rPr>
                <w:rFonts w:ascii="Times New Roman" w:hAnsi="Times New Roman"/>
                <w:b/>
                <w:spacing w:val="-28"/>
                <w:w w:val="105"/>
                <w:sz w:val="16"/>
                <w:szCs w:val="24"/>
                <w:lang w:val="ru-RU" w:eastAsia="ru-RU"/>
              </w:rPr>
              <w:t xml:space="preserve"> </w:t>
            </w:r>
            <w:r w:rsidRPr="0059159F">
              <w:rPr>
                <w:rFonts w:ascii="Times New Roman" w:hAnsi="Times New Roman"/>
                <w:b/>
                <w:spacing w:val="-1"/>
                <w:w w:val="105"/>
                <w:sz w:val="16"/>
                <w:szCs w:val="24"/>
                <w:lang w:val="ru-RU" w:eastAsia="ru-RU"/>
              </w:rPr>
              <w:t xml:space="preserve">БЮДЖЕТА </w:t>
            </w:r>
            <w:r w:rsidRPr="0059159F">
              <w:rPr>
                <w:rFonts w:ascii="Times New Roman" w:hAnsi="Times New Roman"/>
                <w:b/>
                <w:spacing w:val="-30"/>
                <w:w w:val="105"/>
                <w:sz w:val="16"/>
                <w:szCs w:val="24"/>
                <w:lang w:val="ru-RU" w:eastAsia="ru-RU"/>
              </w:rPr>
              <w:t xml:space="preserve"> </w:t>
            </w:r>
            <w:r w:rsidRPr="0059159F">
              <w:rPr>
                <w:rFonts w:ascii="Times New Roman" w:hAnsi="Times New Roman"/>
                <w:b/>
                <w:spacing w:val="-1"/>
                <w:w w:val="105"/>
                <w:sz w:val="16"/>
                <w:szCs w:val="24"/>
                <w:lang w:val="ru-RU" w:eastAsia="ru-RU"/>
              </w:rPr>
              <w:t>ВНУТРИГОРОДСКОГО</w:t>
            </w:r>
            <w:r w:rsidRPr="0059159F">
              <w:rPr>
                <w:rFonts w:ascii="Times New Roman" w:hAnsi="Times New Roman"/>
                <w:b/>
                <w:spacing w:val="-29"/>
                <w:w w:val="105"/>
                <w:sz w:val="16"/>
                <w:szCs w:val="24"/>
                <w:lang w:val="ru-RU" w:eastAsia="ru-RU"/>
              </w:rPr>
              <w:t xml:space="preserve">  </w:t>
            </w:r>
            <w:r w:rsidRPr="0059159F">
              <w:rPr>
                <w:rFonts w:ascii="Times New Roman" w:hAnsi="Times New Roman"/>
                <w:b/>
                <w:spacing w:val="-1"/>
                <w:w w:val="105"/>
                <w:sz w:val="16"/>
                <w:szCs w:val="24"/>
                <w:lang w:val="ru-RU" w:eastAsia="ru-RU"/>
              </w:rPr>
              <w:t xml:space="preserve">МУНИЦИПАЛЬНОГО </w:t>
            </w:r>
            <w:r w:rsidRPr="0059159F">
              <w:rPr>
                <w:rFonts w:ascii="Times New Roman" w:hAnsi="Times New Roman"/>
                <w:b/>
                <w:spacing w:val="-28"/>
                <w:w w:val="105"/>
                <w:sz w:val="16"/>
                <w:szCs w:val="24"/>
                <w:lang w:val="ru-RU" w:eastAsia="ru-RU"/>
              </w:rPr>
              <w:t xml:space="preserve"> </w:t>
            </w:r>
            <w:r w:rsidRPr="0059159F">
              <w:rPr>
                <w:rFonts w:ascii="Times New Roman" w:hAnsi="Times New Roman"/>
                <w:b/>
                <w:spacing w:val="-1"/>
                <w:w w:val="105"/>
                <w:sz w:val="16"/>
                <w:szCs w:val="24"/>
                <w:lang w:val="ru-RU" w:eastAsia="ru-RU"/>
              </w:rPr>
              <w:t>ОБРАЗОВАНИЯ</w:t>
            </w:r>
          </w:p>
        </w:tc>
      </w:tr>
      <w:tr w:rsidR="00CE7A1E" w:rsidRPr="008D1751" w:rsidTr="00CE7A1E">
        <w:trPr>
          <w:trHeight w:hRule="exact" w:val="206"/>
        </w:trPr>
        <w:tc>
          <w:tcPr>
            <w:tcW w:w="10243" w:type="dxa"/>
          </w:tcPr>
          <w:p w:rsidR="00CE7A1E" w:rsidRPr="0059159F" w:rsidRDefault="00CE7A1E" w:rsidP="00CE7A1E">
            <w:pPr>
              <w:autoSpaceDE w:val="0"/>
              <w:autoSpaceDN w:val="0"/>
              <w:adjustRightInd w:val="0"/>
              <w:spacing w:before="7"/>
              <w:jc w:val="center"/>
              <w:rPr>
                <w:rFonts w:ascii="Times New Roman" w:hAnsi="Times New Roman"/>
                <w:sz w:val="16"/>
                <w:szCs w:val="16"/>
                <w:lang w:val="ru-RU" w:eastAsia="ru-RU"/>
              </w:rPr>
            </w:pPr>
            <w:r w:rsidRPr="0059159F">
              <w:rPr>
                <w:rFonts w:ascii="Times New Roman" w:hAnsi="Times New Roman"/>
                <w:b/>
                <w:spacing w:val="-1"/>
                <w:sz w:val="16"/>
                <w:szCs w:val="24"/>
                <w:lang w:val="ru-RU" w:eastAsia="ru-RU"/>
              </w:rPr>
              <w:t>ГОРОДА</w:t>
            </w:r>
            <w:r w:rsidRPr="0059159F">
              <w:rPr>
                <w:rFonts w:ascii="Times New Roman" w:hAnsi="Times New Roman"/>
                <w:b/>
                <w:spacing w:val="12"/>
                <w:sz w:val="16"/>
                <w:szCs w:val="24"/>
                <w:lang w:val="ru-RU" w:eastAsia="ru-RU"/>
              </w:rPr>
              <w:t xml:space="preserve"> </w:t>
            </w:r>
            <w:r w:rsidRPr="0059159F">
              <w:rPr>
                <w:rFonts w:ascii="Times New Roman" w:hAnsi="Times New Roman"/>
                <w:b/>
                <w:spacing w:val="-1"/>
                <w:sz w:val="16"/>
                <w:szCs w:val="24"/>
                <w:lang w:val="ru-RU" w:eastAsia="ru-RU"/>
              </w:rPr>
              <w:t>СЕВАСТОПОЛЯ ГАГАРИНСКИЙ</w:t>
            </w:r>
            <w:r w:rsidRPr="0059159F">
              <w:rPr>
                <w:rFonts w:ascii="Times New Roman" w:hAnsi="Times New Roman"/>
                <w:b/>
                <w:sz w:val="16"/>
                <w:szCs w:val="24"/>
                <w:lang w:val="ru-RU" w:eastAsia="ru-RU"/>
              </w:rPr>
              <w:t xml:space="preserve"> </w:t>
            </w:r>
            <w:r w:rsidRPr="0059159F">
              <w:rPr>
                <w:rFonts w:ascii="Times New Roman" w:hAnsi="Times New Roman"/>
                <w:b/>
                <w:spacing w:val="-1"/>
                <w:sz w:val="16"/>
                <w:szCs w:val="24"/>
                <w:lang w:val="ru-RU" w:eastAsia="ru-RU"/>
              </w:rPr>
              <w:t>МУНИЦИПАЛЬНЫЙ</w:t>
            </w:r>
            <w:r w:rsidRPr="0059159F">
              <w:rPr>
                <w:rFonts w:ascii="Times New Roman" w:hAnsi="Times New Roman"/>
                <w:b/>
                <w:spacing w:val="6"/>
                <w:sz w:val="16"/>
                <w:szCs w:val="24"/>
                <w:lang w:val="ru-RU" w:eastAsia="ru-RU"/>
              </w:rPr>
              <w:t xml:space="preserve"> </w:t>
            </w:r>
            <w:r w:rsidRPr="0059159F">
              <w:rPr>
                <w:rFonts w:ascii="Times New Roman" w:hAnsi="Times New Roman"/>
                <w:b/>
                <w:spacing w:val="-1"/>
                <w:sz w:val="16"/>
                <w:szCs w:val="24"/>
                <w:lang w:val="ru-RU" w:eastAsia="ru-RU"/>
              </w:rPr>
              <w:t>ОКРУГ</w:t>
            </w:r>
          </w:p>
        </w:tc>
      </w:tr>
    </w:tbl>
    <w:p w:rsidR="00CE7A1E" w:rsidRPr="0059159F" w:rsidRDefault="00CE7A1E" w:rsidP="00CE7A1E">
      <w:pPr>
        <w:autoSpaceDE w:val="0"/>
        <w:autoSpaceDN w:val="0"/>
        <w:adjustRightInd w:val="0"/>
        <w:spacing w:before="16"/>
        <w:jc w:val="center"/>
        <w:rPr>
          <w:rFonts w:ascii="Times New Roman" w:eastAsia="Times New Roman" w:hAnsi="Times New Roman" w:cs="Times New Roman"/>
          <w:b/>
          <w:spacing w:val="-1"/>
          <w:w w:val="105"/>
          <w:sz w:val="16"/>
          <w:szCs w:val="24"/>
        </w:rPr>
      </w:pPr>
      <w:r w:rsidRPr="0059159F">
        <w:rPr>
          <w:rFonts w:ascii="Times New Roman" w:eastAsia="Times New Roman" w:hAnsi="Times New Roman" w:cs="Times New Roman"/>
          <w:b/>
          <w:spacing w:val="-1"/>
          <w:w w:val="105"/>
          <w:sz w:val="16"/>
          <w:szCs w:val="24"/>
        </w:rPr>
        <w:t xml:space="preserve">за </w:t>
      </w:r>
      <w:r w:rsidR="004231D7">
        <w:rPr>
          <w:rFonts w:ascii="Times New Roman" w:eastAsia="Times New Roman" w:hAnsi="Times New Roman" w:cs="Times New Roman"/>
          <w:b/>
          <w:spacing w:val="-1"/>
          <w:w w:val="105"/>
          <w:sz w:val="16"/>
          <w:szCs w:val="24"/>
        </w:rPr>
        <w:t>9 месяцев</w:t>
      </w:r>
      <w:r w:rsidRPr="0059159F">
        <w:rPr>
          <w:rFonts w:ascii="Times New Roman" w:eastAsia="Times New Roman" w:hAnsi="Times New Roman" w:cs="Times New Roman"/>
          <w:b/>
          <w:spacing w:val="-7"/>
          <w:w w:val="105"/>
          <w:sz w:val="16"/>
          <w:szCs w:val="24"/>
        </w:rPr>
        <w:t xml:space="preserve"> </w:t>
      </w:r>
      <w:r w:rsidRPr="0059159F">
        <w:rPr>
          <w:rFonts w:ascii="Times New Roman" w:eastAsia="Times New Roman" w:hAnsi="Times New Roman" w:cs="Times New Roman"/>
          <w:b/>
          <w:spacing w:val="-1"/>
          <w:w w:val="105"/>
          <w:sz w:val="16"/>
          <w:szCs w:val="24"/>
        </w:rPr>
        <w:t>202</w:t>
      </w:r>
      <w:r>
        <w:rPr>
          <w:rFonts w:ascii="Times New Roman" w:eastAsia="Times New Roman" w:hAnsi="Times New Roman" w:cs="Times New Roman"/>
          <w:b/>
          <w:spacing w:val="-1"/>
          <w:w w:val="105"/>
          <w:sz w:val="16"/>
          <w:szCs w:val="24"/>
        </w:rPr>
        <w:t>4</w:t>
      </w:r>
      <w:r w:rsidRPr="0059159F">
        <w:rPr>
          <w:rFonts w:ascii="Times New Roman" w:eastAsia="Times New Roman" w:hAnsi="Times New Roman" w:cs="Times New Roman"/>
          <w:b/>
          <w:spacing w:val="-9"/>
          <w:w w:val="105"/>
          <w:sz w:val="16"/>
          <w:szCs w:val="24"/>
        </w:rPr>
        <w:t xml:space="preserve"> </w:t>
      </w:r>
      <w:r w:rsidRPr="0059159F">
        <w:rPr>
          <w:rFonts w:ascii="Times New Roman" w:eastAsia="Times New Roman" w:hAnsi="Times New Roman" w:cs="Times New Roman"/>
          <w:b/>
          <w:spacing w:val="-1"/>
          <w:w w:val="105"/>
          <w:sz w:val="16"/>
          <w:szCs w:val="24"/>
        </w:rPr>
        <w:t>года</w:t>
      </w:r>
    </w:p>
    <w:p w:rsidR="00DF6782" w:rsidRDefault="00CE7A1E">
      <w:pPr>
        <w:pStyle w:val="1"/>
        <w:ind w:right="39"/>
        <w:rPr>
          <w:rFonts w:ascii="Times New Roman" w:hAnsi="Times New Roman" w:cs="Times New Roman"/>
          <w:sz w:val="17"/>
          <w:szCs w:val="17"/>
        </w:rPr>
      </w:pPr>
      <w:r w:rsidRPr="00CE7A1E">
        <w:rPr>
          <w:rFonts w:ascii="Times New Roman" w:hAnsi="Times New Roman" w:cs="Times New Roman"/>
          <w:sz w:val="17"/>
          <w:szCs w:val="17"/>
        </w:rPr>
        <w:t>1. Доходы бюджета</w:t>
      </w:r>
    </w:p>
    <w:p w:rsidR="00CE7A1E" w:rsidRPr="008664DC" w:rsidRDefault="00CE7A1E" w:rsidP="00CE7A1E">
      <w:pPr>
        <w:pStyle w:val="a3"/>
        <w:jc w:val="right"/>
        <w:rPr>
          <w:rFonts w:ascii="Times New Roman" w:eastAsia="Times New Roman" w:hAnsi="Times New Roman" w:cs="Times New Roman"/>
          <w:color w:val="auto"/>
          <w:sz w:val="20"/>
          <w:szCs w:val="20"/>
          <w:lang w:eastAsia="en-US"/>
        </w:rPr>
      </w:pPr>
      <w:r w:rsidRPr="008664DC">
        <w:rPr>
          <w:sz w:val="20"/>
          <w:szCs w:val="20"/>
        </w:rPr>
        <w:t>(</w:t>
      </w:r>
      <w:r w:rsidRPr="008664DC">
        <w:rPr>
          <w:rFonts w:ascii="Times New Roman" w:eastAsia="Times New Roman" w:hAnsi="Times New Roman" w:cs="Times New Roman"/>
          <w:color w:val="auto"/>
          <w:sz w:val="20"/>
          <w:szCs w:val="20"/>
          <w:lang w:eastAsia="en-US"/>
        </w:rPr>
        <w:t>руб.)</w:t>
      </w:r>
    </w:p>
    <w:tbl>
      <w:tblPr>
        <w:tblStyle w:val="TableGrid3"/>
        <w:tblW w:w="10650" w:type="dxa"/>
        <w:tblInd w:w="-26" w:type="dxa"/>
        <w:tblLayout w:type="fixed"/>
        <w:tblCellMar>
          <w:top w:w="11" w:type="dxa"/>
          <w:left w:w="26" w:type="dxa"/>
          <w:bottom w:w="7" w:type="dxa"/>
        </w:tblCellMar>
        <w:tblLook w:val="04A0" w:firstRow="1" w:lastRow="0" w:firstColumn="1" w:lastColumn="0" w:noHBand="0" w:noVBand="1"/>
      </w:tblPr>
      <w:tblGrid>
        <w:gridCol w:w="4980"/>
        <w:gridCol w:w="423"/>
        <w:gridCol w:w="1842"/>
        <w:gridCol w:w="1139"/>
        <w:gridCol w:w="1133"/>
        <w:gridCol w:w="1133"/>
      </w:tblGrid>
      <w:tr w:rsidR="00644076" w:rsidRPr="000C3672" w:rsidTr="00B86445">
        <w:trPr>
          <w:trHeight w:val="169"/>
        </w:trPr>
        <w:tc>
          <w:tcPr>
            <w:tcW w:w="4980" w:type="dxa"/>
            <w:tcBorders>
              <w:top w:val="single" w:sz="6" w:space="0" w:color="000000"/>
              <w:left w:val="single" w:sz="6" w:space="0" w:color="000000"/>
              <w:bottom w:val="single" w:sz="6" w:space="0" w:color="000000"/>
              <w:right w:val="single" w:sz="11"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423" w:type="dxa"/>
            <w:tcBorders>
              <w:top w:val="single" w:sz="11" w:space="0" w:color="000000"/>
              <w:left w:val="single" w:sz="11" w:space="0" w:color="000000"/>
              <w:bottom w:val="single" w:sz="6" w:space="0" w:color="000000"/>
              <w:right w:val="single" w:sz="6" w:space="0" w:color="000000"/>
            </w:tcBorders>
            <w:vAlign w:val="center"/>
          </w:tcPr>
          <w:p w:rsidR="00644076" w:rsidRPr="007458D9" w:rsidRDefault="00644076" w:rsidP="00644076">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1842" w:type="dxa"/>
            <w:tcBorders>
              <w:top w:val="single" w:sz="11"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дохода по бюджетной классификации</w:t>
            </w:r>
          </w:p>
        </w:tc>
        <w:tc>
          <w:tcPr>
            <w:tcW w:w="1139" w:type="dxa"/>
            <w:tcBorders>
              <w:top w:val="single" w:sz="11"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33" w:type="dxa"/>
            <w:tcBorders>
              <w:top w:val="single" w:sz="11"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33" w:type="dxa"/>
            <w:tcBorders>
              <w:top w:val="single" w:sz="11" w:space="0" w:color="000000"/>
              <w:left w:val="single" w:sz="6" w:space="0" w:color="000000"/>
              <w:bottom w:val="single" w:sz="6" w:space="0" w:color="000000"/>
              <w:right w:val="single" w:sz="11"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644076" w:rsidRPr="000C3672" w:rsidTr="00B86445">
        <w:trPr>
          <w:trHeight w:val="169"/>
        </w:trPr>
        <w:tc>
          <w:tcPr>
            <w:tcW w:w="4980" w:type="dxa"/>
            <w:tcBorders>
              <w:top w:val="single" w:sz="6" w:space="0" w:color="000000"/>
              <w:left w:val="single" w:sz="6" w:space="0" w:color="000000"/>
              <w:bottom w:val="single" w:sz="6" w:space="0" w:color="000000"/>
              <w:right w:val="single" w:sz="11" w:space="0" w:color="000000"/>
            </w:tcBorders>
          </w:tcPr>
          <w:p w:rsidR="00644076" w:rsidRPr="00644076" w:rsidRDefault="00644076" w:rsidP="00644076">
            <w:pPr>
              <w:pStyle w:val="a3"/>
              <w:jc w:val="center"/>
              <w:rPr>
                <w:rFonts w:ascii="Times New Roman" w:hAnsi="Times New Roman" w:cs="Times New Roman"/>
                <w:sz w:val="12"/>
                <w:szCs w:val="12"/>
              </w:rPr>
            </w:pPr>
            <w:r w:rsidRPr="00644076">
              <w:rPr>
                <w:rFonts w:ascii="Times New Roman" w:hAnsi="Times New Roman" w:cs="Times New Roman"/>
                <w:sz w:val="12"/>
                <w:szCs w:val="12"/>
              </w:rPr>
              <w:t>1</w:t>
            </w:r>
          </w:p>
        </w:tc>
        <w:tc>
          <w:tcPr>
            <w:tcW w:w="423" w:type="dxa"/>
            <w:tcBorders>
              <w:top w:val="single" w:sz="11" w:space="0" w:color="000000"/>
              <w:left w:val="single" w:sz="11" w:space="0" w:color="000000"/>
              <w:bottom w:val="single" w:sz="6" w:space="0" w:color="000000"/>
              <w:right w:val="single" w:sz="6" w:space="0" w:color="000000"/>
            </w:tcBorders>
          </w:tcPr>
          <w:p w:rsidR="00644076" w:rsidRPr="00644076" w:rsidRDefault="00644076" w:rsidP="00644076">
            <w:pPr>
              <w:pStyle w:val="a3"/>
              <w:jc w:val="center"/>
              <w:rPr>
                <w:rFonts w:ascii="Times New Roman" w:hAnsi="Times New Roman" w:cs="Times New Roman"/>
                <w:sz w:val="12"/>
                <w:szCs w:val="12"/>
              </w:rPr>
            </w:pPr>
            <w:r w:rsidRPr="00644076">
              <w:rPr>
                <w:rFonts w:ascii="Times New Roman" w:hAnsi="Times New Roman" w:cs="Times New Roman"/>
                <w:sz w:val="12"/>
                <w:szCs w:val="12"/>
              </w:rPr>
              <w:t>2</w:t>
            </w:r>
          </w:p>
        </w:tc>
        <w:tc>
          <w:tcPr>
            <w:tcW w:w="1842" w:type="dxa"/>
            <w:tcBorders>
              <w:top w:val="single" w:sz="11" w:space="0" w:color="000000"/>
              <w:left w:val="single" w:sz="6" w:space="0" w:color="000000"/>
              <w:bottom w:val="single" w:sz="6" w:space="0" w:color="000000"/>
              <w:right w:val="single" w:sz="6" w:space="0" w:color="000000"/>
            </w:tcBorders>
          </w:tcPr>
          <w:p w:rsidR="00644076" w:rsidRPr="00644076" w:rsidRDefault="00644076" w:rsidP="00644076">
            <w:pPr>
              <w:pStyle w:val="a3"/>
              <w:jc w:val="center"/>
              <w:rPr>
                <w:rFonts w:ascii="Times New Roman" w:hAnsi="Times New Roman" w:cs="Times New Roman"/>
                <w:sz w:val="12"/>
                <w:szCs w:val="12"/>
              </w:rPr>
            </w:pPr>
            <w:r w:rsidRPr="00644076">
              <w:rPr>
                <w:rFonts w:ascii="Times New Roman" w:hAnsi="Times New Roman" w:cs="Times New Roman"/>
                <w:sz w:val="12"/>
                <w:szCs w:val="12"/>
              </w:rPr>
              <w:t>3</w:t>
            </w:r>
          </w:p>
        </w:tc>
        <w:tc>
          <w:tcPr>
            <w:tcW w:w="1139" w:type="dxa"/>
            <w:tcBorders>
              <w:top w:val="single" w:sz="11" w:space="0" w:color="000000"/>
              <w:left w:val="single" w:sz="6" w:space="0" w:color="000000"/>
              <w:bottom w:val="single" w:sz="6" w:space="0" w:color="000000"/>
              <w:right w:val="single" w:sz="6" w:space="0" w:color="000000"/>
            </w:tcBorders>
          </w:tcPr>
          <w:p w:rsidR="00644076" w:rsidRPr="00644076" w:rsidRDefault="00644076" w:rsidP="00644076">
            <w:pPr>
              <w:pStyle w:val="a3"/>
              <w:jc w:val="center"/>
              <w:rPr>
                <w:rFonts w:ascii="Times New Roman" w:hAnsi="Times New Roman" w:cs="Times New Roman"/>
                <w:sz w:val="12"/>
                <w:szCs w:val="12"/>
              </w:rPr>
            </w:pPr>
            <w:r w:rsidRPr="00644076">
              <w:rPr>
                <w:rFonts w:ascii="Times New Roman" w:hAnsi="Times New Roman" w:cs="Times New Roman"/>
                <w:sz w:val="12"/>
                <w:szCs w:val="12"/>
              </w:rPr>
              <w:t>4</w:t>
            </w:r>
          </w:p>
        </w:tc>
        <w:tc>
          <w:tcPr>
            <w:tcW w:w="1133" w:type="dxa"/>
            <w:tcBorders>
              <w:top w:val="single" w:sz="11" w:space="0" w:color="000000"/>
              <w:left w:val="single" w:sz="6" w:space="0" w:color="000000"/>
              <w:bottom w:val="single" w:sz="6" w:space="0" w:color="000000"/>
              <w:right w:val="single" w:sz="6" w:space="0" w:color="000000"/>
            </w:tcBorders>
          </w:tcPr>
          <w:p w:rsidR="00644076" w:rsidRPr="00644076" w:rsidRDefault="00644076" w:rsidP="00644076">
            <w:pPr>
              <w:pStyle w:val="a3"/>
              <w:jc w:val="center"/>
              <w:rPr>
                <w:rFonts w:ascii="Times New Roman" w:hAnsi="Times New Roman" w:cs="Times New Roman"/>
                <w:sz w:val="12"/>
                <w:szCs w:val="12"/>
              </w:rPr>
            </w:pPr>
            <w:r w:rsidRPr="00644076">
              <w:rPr>
                <w:rFonts w:ascii="Times New Roman" w:hAnsi="Times New Roman" w:cs="Times New Roman"/>
                <w:sz w:val="12"/>
                <w:szCs w:val="12"/>
              </w:rPr>
              <w:t>5</w:t>
            </w:r>
          </w:p>
        </w:tc>
        <w:tc>
          <w:tcPr>
            <w:tcW w:w="1133" w:type="dxa"/>
            <w:tcBorders>
              <w:top w:val="single" w:sz="11" w:space="0" w:color="000000"/>
              <w:left w:val="single" w:sz="6" w:space="0" w:color="000000"/>
              <w:bottom w:val="single" w:sz="6" w:space="0" w:color="000000"/>
              <w:right w:val="single" w:sz="11" w:space="0" w:color="000000"/>
            </w:tcBorders>
          </w:tcPr>
          <w:p w:rsidR="00644076" w:rsidRPr="00644076" w:rsidRDefault="00644076" w:rsidP="00644076">
            <w:pPr>
              <w:pStyle w:val="a3"/>
              <w:jc w:val="center"/>
              <w:rPr>
                <w:rFonts w:ascii="Times New Roman" w:hAnsi="Times New Roman" w:cs="Times New Roman"/>
                <w:sz w:val="12"/>
                <w:szCs w:val="12"/>
              </w:rPr>
            </w:pPr>
            <w:r w:rsidRPr="00644076">
              <w:rPr>
                <w:rFonts w:ascii="Times New Roman" w:hAnsi="Times New Roman" w:cs="Times New Roman"/>
                <w:sz w:val="12"/>
                <w:szCs w:val="12"/>
              </w:rPr>
              <w:t>6</w:t>
            </w:r>
          </w:p>
        </w:tc>
      </w:tr>
      <w:tr w:rsidR="00644076" w:rsidRPr="000C3672" w:rsidTr="00B86445">
        <w:trPr>
          <w:trHeight w:val="169"/>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Pr>
                <w:rFonts w:ascii="Times New Roman" w:hAnsi="Times New Roman" w:cs="Times New Roman"/>
                <w:sz w:val="17"/>
                <w:szCs w:val="17"/>
              </w:rPr>
              <w:t>Д</w:t>
            </w:r>
            <w:r w:rsidRPr="000C3672">
              <w:rPr>
                <w:rFonts w:ascii="Times New Roman" w:hAnsi="Times New Roman" w:cs="Times New Roman"/>
                <w:sz w:val="17"/>
                <w:szCs w:val="17"/>
              </w:rPr>
              <w:t>о</w:t>
            </w:r>
            <w:r>
              <w:rPr>
                <w:rFonts w:ascii="Times New Roman" w:hAnsi="Times New Roman" w:cs="Times New Roman"/>
                <w:sz w:val="17"/>
                <w:szCs w:val="17"/>
              </w:rPr>
              <w:t>хо</w:t>
            </w:r>
            <w:r w:rsidRPr="000C3672">
              <w:rPr>
                <w:rFonts w:ascii="Times New Roman" w:hAnsi="Times New Roman" w:cs="Times New Roman"/>
                <w:sz w:val="17"/>
                <w:szCs w:val="17"/>
              </w:rPr>
              <w:t>ды бюджета - всего</w:t>
            </w:r>
          </w:p>
        </w:tc>
        <w:tc>
          <w:tcPr>
            <w:tcW w:w="423" w:type="dxa"/>
            <w:tcBorders>
              <w:top w:val="single" w:sz="11"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11"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X</w:t>
            </w:r>
          </w:p>
        </w:tc>
        <w:tc>
          <w:tcPr>
            <w:tcW w:w="1139" w:type="dxa"/>
            <w:tcBorders>
              <w:top w:val="single" w:sz="11"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77 498 800,00</w:t>
            </w:r>
          </w:p>
        </w:tc>
        <w:tc>
          <w:tcPr>
            <w:tcW w:w="1133" w:type="dxa"/>
            <w:tcBorders>
              <w:top w:val="single" w:sz="11"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42 200 495,08</w:t>
            </w:r>
          </w:p>
        </w:tc>
        <w:tc>
          <w:tcPr>
            <w:tcW w:w="1133" w:type="dxa"/>
            <w:tcBorders>
              <w:top w:val="single" w:sz="11"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35 298 304,92</w:t>
            </w:r>
          </w:p>
        </w:tc>
      </w:tr>
      <w:tr w:rsidR="00644076" w:rsidRPr="000C3672" w:rsidTr="00B86445">
        <w:trPr>
          <w:trHeight w:val="34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 xml:space="preserve"> том числе:</w:t>
            </w:r>
          </w:p>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НАЛОГОВЫЕ И НЕНАЛОГОВЫЕ ДОХОДЫ</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000 10000000000000000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11 591 000,00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13 043 778,47</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644076" w:rsidRPr="000C3672" w:rsidTr="00B86445">
        <w:trPr>
          <w:trHeight w:val="17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НАЛОГИ НА ПРИБЫЛЬ, ДОХОДЫ</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000 10100000000000000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8 240 000,00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7 466 983,65</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773 016,35</w:t>
            </w:r>
          </w:p>
        </w:tc>
      </w:tr>
      <w:tr w:rsidR="00644076" w:rsidRPr="000C3672" w:rsidTr="00B86445">
        <w:trPr>
          <w:trHeight w:val="17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000 10102000010000110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8 240 000,00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7 466 983,65</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773 016,35</w:t>
            </w:r>
          </w:p>
        </w:tc>
      </w:tr>
      <w:tr w:rsidR="00644076" w:rsidRPr="000C3672" w:rsidTr="00B86445">
        <w:trPr>
          <w:trHeight w:val="75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550654">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182 10102010010000110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6 853 000,00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6 593 354,86</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259 645,14</w:t>
            </w:r>
          </w:p>
        </w:tc>
      </w:tr>
      <w:tr w:rsidR="00644076" w:rsidRPr="000C3672" w:rsidTr="00B86445">
        <w:trPr>
          <w:trHeight w:val="75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 xml:space="preserve">Налог на доходы физических лиц с доходов, полученных от осуществления деятельности физическими лицами, </w:t>
            </w:r>
            <w:proofErr w:type="spellStart"/>
            <w:r w:rsidRPr="000C3672">
              <w:rPr>
                <w:rFonts w:ascii="Times New Roman" w:hAnsi="Times New Roman" w:cs="Times New Roman"/>
                <w:sz w:val="17"/>
                <w:szCs w:val="17"/>
              </w:rPr>
              <w:t>зарегистри</w:t>
            </w:r>
            <w:r w:rsidR="00B86445">
              <w:rPr>
                <w:rFonts w:ascii="Times New Roman" w:hAnsi="Times New Roman" w:cs="Times New Roman"/>
                <w:sz w:val="17"/>
                <w:szCs w:val="17"/>
              </w:rPr>
              <w:t>-</w:t>
            </w:r>
            <w:r w:rsidRPr="000C3672">
              <w:rPr>
                <w:rFonts w:ascii="Times New Roman" w:hAnsi="Times New Roman" w:cs="Times New Roman"/>
                <w:sz w:val="17"/>
                <w:szCs w:val="17"/>
              </w:rPr>
              <w:t>рованными</w:t>
            </w:r>
            <w:proofErr w:type="spellEnd"/>
            <w:r w:rsidRPr="000C3672">
              <w:rPr>
                <w:rFonts w:ascii="Times New Roman" w:hAnsi="Times New Roman" w:cs="Times New Roman"/>
                <w:sz w:val="17"/>
                <w:szCs w:val="17"/>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182 10102020010000110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33 000,00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37 415,65</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644076" w:rsidRPr="000C3672" w:rsidTr="00B86445">
        <w:trPr>
          <w:trHeight w:val="60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182 10102030010000110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229 000,00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245 260,20</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644076" w:rsidRPr="000C3672" w:rsidTr="00B86445">
        <w:trPr>
          <w:trHeight w:val="60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182 10102040010000110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145 000,00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51 078,00</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93 922,00</w:t>
            </w:r>
          </w:p>
        </w:tc>
      </w:tr>
      <w:tr w:rsidR="00644076" w:rsidRPr="000C3672" w:rsidTr="00B86445">
        <w:trPr>
          <w:trHeight w:val="75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182 10102050010000110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-3,24</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3 003,24</w:t>
            </w:r>
          </w:p>
        </w:tc>
      </w:tr>
      <w:tr w:rsidR="00644076" w:rsidRPr="000C3672" w:rsidTr="00B86445">
        <w:trPr>
          <w:trHeight w:val="1054"/>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182 10102080010000110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483 000,00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105 758,31</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377 241,69</w:t>
            </w:r>
          </w:p>
        </w:tc>
      </w:tr>
      <w:tr w:rsidR="00B86445" w:rsidRPr="000C3672" w:rsidTr="00B86445">
        <w:trPr>
          <w:trHeight w:val="545"/>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182 10102090011000110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1 300,00</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bl>
    <w:p w:rsidR="00B86445" w:rsidRDefault="00B86445">
      <w:r>
        <w:br w:type="page"/>
      </w:r>
    </w:p>
    <w:p w:rsidR="00B86445" w:rsidRPr="00B86445" w:rsidRDefault="00B86445" w:rsidP="00B86445">
      <w:pPr>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3"/>
        <w:tblW w:w="10650" w:type="dxa"/>
        <w:tblInd w:w="-26" w:type="dxa"/>
        <w:tblLayout w:type="fixed"/>
        <w:tblCellMar>
          <w:top w:w="11" w:type="dxa"/>
          <w:left w:w="26" w:type="dxa"/>
          <w:bottom w:w="7" w:type="dxa"/>
        </w:tblCellMar>
        <w:tblLook w:val="04A0" w:firstRow="1" w:lastRow="0" w:firstColumn="1" w:lastColumn="0" w:noHBand="0" w:noVBand="1"/>
      </w:tblPr>
      <w:tblGrid>
        <w:gridCol w:w="4980"/>
        <w:gridCol w:w="423"/>
        <w:gridCol w:w="1842"/>
        <w:gridCol w:w="1139"/>
        <w:gridCol w:w="1133"/>
        <w:gridCol w:w="1133"/>
      </w:tblGrid>
      <w:tr w:rsidR="00B86445" w:rsidRPr="000C3672" w:rsidTr="00B86445">
        <w:trPr>
          <w:trHeight w:val="169"/>
        </w:trPr>
        <w:tc>
          <w:tcPr>
            <w:tcW w:w="4980" w:type="dxa"/>
            <w:tcBorders>
              <w:top w:val="single" w:sz="6" w:space="0" w:color="000000"/>
              <w:left w:val="single" w:sz="6" w:space="0" w:color="000000"/>
              <w:bottom w:val="single" w:sz="6" w:space="0" w:color="000000"/>
              <w:right w:val="single" w:sz="11" w:space="0" w:color="000000"/>
            </w:tcBorders>
            <w:vAlign w:val="center"/>
          </w:tcPr>
          <w:p w:rsidR="00B86445" w:rsidRPr="000C3672" w:rsidRDefault="00B86445" w:rsidP="00B86445">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423" w:type="dxa"/>
            <w:tcBorders>
              <w:top w:val="single" w:sz="11" w:space="0" w:color="000000"/>
              <w:left w:val="single" w:sz="11" w:space="0" w:color="000000"/>
              <w:bottom w:val="single" w:sz="6" w:space="0" w:color="000000"/>
              <w:right w:val="single" w:sz="6" w:space="0" w:color="000000"/>
            </w:tcBorders>
            <w:vAlign w:val="center"/>
          </w:tcPr>
          <w:p w:rsidR="00B86445" w:rsidRPr="007458D9" w:rsidRDefault="00B86445" w:rsidP="00B86445">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1842" w:type="dxa"/>
            <w:tcBorders>
              <w:top w:val="single" w:sz="11" w:space="0" w:color="000000"/>
              <w:left w:val="single" w:sz="6" w:space="0" w:color="000000"/>
              <w:bottom w:val="single" w:sz="6" w:space="0" w:color="000000"/>
              <w:right w:val="single" w:sz="6" w:space="0" w:color="000000"/>
            </w:tcBorders>
            <w:vAlign w:val="center"/>
          </w:tcPr>
          <w:p w:rsidR="00B86445" w:rsidRPr="000C3672" w:rsidRDefault="00B86445" w:rsidP="00B86445">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дохода по бюджетной классификации</w:t>
            </w:r>
          </w:p>
        </w:tc>
        <w:tc>
          <w:tcPr>
            <w:tcW w:w="1139" w:type="dxa"/>
            <w:tcBorders>
              <w:top w:val="single" w:sz="11" w:space="0" w:color="000000"/>
              <w:left w:val="single" w:sz="6" w:space="0" w:color="000000"/>
              <w:bottom w:val="single" w:sz="6" w:space="0" w:color="000000"/>
              <w:right w:val="single" w:sz="6" w:space="0" w:color="000000"/>
            </w:tcBorders>
            <w:vAlign w:val="center"/>
          </w:tcPr>
          <w:p w:rsidR="00B86445" w:rsidRPr="000C3672" w:rsidRDefault="00B86445" w:rsidP="00B86445">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33" w:type="dxa"/>
            <w:tcBorders>
              <w:top w:val="single" w:sz="11" w:space="0" w:color="000000"/>
              <w:left w:val="single" w:sz="6" w:space="0" w:color="000000"/>
              <w:bottom w:val="single" w:sz="6" w:space="0" w:color="000000"/>
              <w:right w:val="single" w:sz="6" w:space="0" w:color="000000"/>
            </w:tcBorders>
            <w:vAlign w:val="center"/>
          </w:tcPr>
          <w:p w:rsidR="00B86445" w:rsidRPr="000C3672" w:rsidRDefault="00B86445" w:rsidP="00B86445">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33" w:type="dxa"/>
            <w:tcBorders>
              <w:top w:val="single" w:sz="11" w:space="0" w:color="000000"/>
              <w:left w:val="single" w:sz="6" w:space="0" w:color="000000"/>
              <w:bottom w:val="single" w:sz="6" w:space="0" w:color="000000"/>
              <w:right w:val="single" w:sz="11" w:space="0" w:color="000000"/>
            </w:tcBorders>
            <w:vAlign w:val="center"/>
          </w:tcPr>
          <w:p w:rsidR="00B86445" w:rsidRPr="000C3672" w:rsidRDefault="00B86445" w:rsidP="00B86445">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B86445" w:rsidRPr="000C3672" w:rsidTr="00B86445">
        <w:trPr>
          <w:trHeight w:val="169"/>
        </w:trPr>
        <w:tc>
          <w:tcPr>
            <w:tcW w:w="4980" w:type="dxa"/>
            <w:tcBorders>
              <w:top w:val="single" w:sz="6" w:space="0" w:color="000000"/>
              <w:left w:val="single" w:sz="6" w:space="0" w:color="000000"/>
              <w:bottom w:val="single" w:sz="6" w:space="0" w:color="000000"/>
              <w:right w:val="single" w:sz="11" w:space="0" w:color="000000"/>
            </w:tcBorders>
          </w:tcPr>
          <w:p w:rsidR="00B86445" w:rsidRPr="00644076" w:rsidRDefault="00B86445" w:rsidP="00B86445">
            <w:pPr>
              <w:pStyle w:val="a3"/>
              <w:jc w:val="center"/>
              <w:rPr>
                <w:rFonts w:ascii="Times New Roman" w:hAnsi="Times New Roman" w:cs="Times New Roman"/>
                <w:sz w:val="12"/>
                <w:szCs w:val="12"/>
              </w:rPr>
            </w:pPr>
            <w:r w:rsidRPr="00644076">
              <w:rPr>
                <w:rFonts w:ascii="Times New Roman" w:hAnsi="Times New Roman" w:cs="Times New Roman"/>
                <w:sz w:val="12"/>
                <w:szCs w:val="12"/>
              </w:rPr>
              <w:t>1</w:t>
            </w:r>
          </w:p>
        </w:tc>
        <w:tc>
          <w:tcPr>
            <w:tcW w:w="423" w:type="dxa"/>
            <w:tcBorders>
              <w:top w:val="single" w:sz="11" w:space="0" w:color="000000"/>
              <w:left w:val="single" w:sz="11" w:space="0" w:color="000000"/>
              <w:bottom w:val="single" w:sz="6" w:space="0" w:color="000000"/>
              <w:right w:val="single" w:sz="6" w:space="0" w:color="000000"/>
            </w:tcBorders>
          </w:tcPr>
          <w:p w:rsidR="00B86445" w:rsidRPr="00644076" w:rsidRDefault="00B86445" w:rsidP="00B86445">
            <w:pPr>
              <w:pStyle w:val="a3"/>
              <w:jc w:val="center"/>
              <w:rPr>
                <w:rFonts w:ascii="Times New Roman" w:hAnsi="Times New Roman" w:cs="Times New Roman"/>
                <w:sz w:val="12"/>
                <w:szCs w:val="12"/>
              </w:rPr>
            </w:pPr>
            <w:r w:rsidRPr="00644076">
              <w:rPr>
                <w:rFonts w:ascii="Times New Roman" w:hAnsi="Times New Roman" w:cs="Times New Roman"/>
                <w:sz w:val="12"/>
                <w:szCs w:val="12"/>
              </w:rPr>
              <w:t>2</w:t>
            </w:r>
          </w:p>
        </w:tc>
        <w:tc>
          <w:tcPr>
            <w:tcW w:w="1842" w:type="dxa"/>
            <w:tcBorders>
              <w:top w:val="single" w:sz="11" w:space="0" w:color="000000"/>
              <w:left w:val="single" w:sz="6" w:space="0" w:color="000000"/>
              <w:bottom w:val="single" w:sz="6" w:space="0" w:color="000000"/>
              <w:right w:val="single" w:sz="6" w:space="0" w:color="000000"/>
            </w:tcBorders>
          </w:tcPr>
          <w:p w:rsidR="00B86445" w:rsidRPr="00644076" w:rsidRDefault="00B86445" w:rsidP="00B86445">
            <w:pPr>
              <w:pStyle w:val="a3"/>
              <w:jc w:val="center"/>
              <w:rPr>
                <w:rFonts w:ascii="Times New Roman" w:hAnsi="Times New Roman" w:cs="Times New Roman"/>
                <w:sz w:val="12"/>
                <w:szCs w:val="12"/>
              </w:rPr>
            </w:pPr>
            <w:r w:rsidRPr="00644076">
              <w:rPr>
                <w:rFonts w:ascii="Times New Roman" w:hAnsi="Times New Roman" w:cs="Times New Roman"/>
                <w:sz w:val="12"/>
                <w:szCs w:val="12"/>
              </w:rPr>
              <w:t>3</w:t>
            </w:r>
          </w:p>
        </w:tc>
        <w:tc>
          <w:tcPr>
            <w:tcW w:w="1139" w:type="dxa"/>
            <w:tcBorders>
              <w:top w:val="single" w:sz="11" w:space="0" w:color="000000"/>
              <w:left w:val="single" w:sz="6" w:space="0" w:color="000000"/>
              <w:bottom w:val="single" w:sz="6" w:space="0" w:color="000000"/>
              <w:right w:val="single" w:sz="6" w:space="0" w:color="000000"/>
            </w:tcBorders>
          </w:tcPr>
          <w:p w:rsidR="00B86445" w:rsidRPr="00644076" w:rsidRDefault="00B86445" w:rsidP="00B86445">
            <w:pPr>
              <w:pStyle w:val="a3"/>
              <w:jc w:val="center"/>
              <w:rPr>
                <w:rFonts w:ascii="Times New Roman" w:hAnsi="Times New Roman" w:cs="Times New Roman"/>
                <w:sz w:val="12"/>
                <w:szCs w:val="12"/>
              </w:rPr>
            </w:pPr>
            <w:r w:rsidRPr="00644076">
              <w:rPr>
                <w:rFonts w:ascii="Times New Roman" w:hAnsi="Times New Roman" w:cs="Times New Roman"/>
                <w:sz w:val="12"/>
                <w:szCs w:val="12"/>
              </w:rPr>
              <w:t>4</w:t>
            </w:r>
          </w:p>
        </w:tc>
        <w:tc>
          <w:tcPr>
            <w:tcW w:w="1133" w:type="dxa"/>
            <w:tcBorders>
              <w:top w:val="single" w:sz="11" w:space="0" w:color="000000"/>
              <w:left w:val="single" w:sz="6" w:space="0" w:color="000000"/>
              <w:bottom w:val="single" w:sz="6" w:space="0" w:color="000000"/>
              <w:right w:val="single" w:sz="6" w:space="0" w:color="000000"/>
            </w:tcBorders>
          </w:tcPr>
          <w:p w:rsidR="00B86445" w:rsidRPr="00644076" w:rsidRDefault="00B86445" w:rsidP="00B86445">
            <w:pPr>
              <w:pStyle w:val="a3"/>
              <w:jc w:val="center"/>
              <w:rPr>
                <w:rFonts w:ascii="Times New Roman" w:hAnsi="Times New Roman" w:cs="Times New Roman"/>
                <w:sz w:val="12"/>
                <w:szCs w:val="12"/>
              </w:rPr>
            </w:pPr>
            <w:r w:rsidRPr="00644076">
              <w:rPr>
                <w:rFonts w:ascii="Times New Roman" w:hAnsi="Times New Roman" w:cs="Times New Roman"/>
                <w:sz w:val="12"/>
                <w:szCs w:val="12"/>
              </w:rPr>
              <w:t>5</w:t>
            </w:r>
          </w:p>
        </w:tc>
        <w:tc>
          <w:tcPr>
            <w:tcW w:w="1133" w:type="dxa"/>
            <w:tcBorders>
              <w:top w:val="single" w:sz="11" w:space="0" w:color="000000"/>
              <w:left w:val="single" w:sz="6" w:space="0" w:color="000000"/>
              <w:bottom w:val="single" w:sz="6" w:space="0" w:color="000000"/>
              <w:right w:val="single" w:sz="11" w:space="0" w:color="000000"/>
            </w:tcBorders>
          </w:tcPr>
          <w:p w:rsidR="00B86445" w:rsidRPr="00644076" w:rsidRDefault="00B86445" w:rsidP="00B86445">
            <w:pPr>
              <w:pStyle w:val="a3"/>
              <w:jc w:val="center"/>
              <w:rPr>
                <w:rFonts w:ascii="Times New Roman" w:hAnsi="Times New Roman" w:cs="Times New Roman"/>
                <w:sz w:val="12"/>
                <w:szCs w:val="12"/>
              </w:rPr>
            </w:pPr>
            <w:r w:rsidRPr="00644076">
              <w:rPr>
                <w:rFonts w:ascii="Times New Roman" w:hAnsi="Times New Roman" w:cs="Times New Roman"/>
                <w:sz w:val="12"/>
                <w:szCs w:val="12"/>
              </w:rPr>
              <w:t>6</w:t>
            </w:r>
          </w:p>
        </w:tc>
      </w:tr>
      <w:tr w:rsidR="00B86445" w:rsidRPr="000C3672" w:rsidTr="00B86445">
        <w:trPr>
          <w:trHeight w:val="75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182 10102100010000110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6 000,00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6 000,00</w:t>
            </w:r>
          </w:p>
        </w:tc>
      </w:tr>
      <w:tr w:rsidR="00B86445" w:rsidRPr="000C3672" w:rsidTr="00B86445">
        <w:trPr>
          <w:trHeight w:val="902"/>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182 10102110011000110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8 700,00</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rPr>
          <w:trHeight w:val="45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182 10102130010000110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210 000,00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129 591,97</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80 408,03</w:t>
            </w:r>
          </w:p>
        </w:tc>
      </w:tr>
      <w:tr w:rsidR="00B86445" w:rsidRPr="000C3672" w:rsidTr="00B86445">
        <w:trPr>
          <w:trHeight w:val="45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182 10102140010000110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278 000,00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294 527,90</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rPr>
          <w:trHeight w:val="17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НАЛОГИ НА СОВОКУПНЫЙ ДОХОД</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000 10500000000000000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3 351 000,00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5 557 468,87</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rPr>
          <w:trHeight w:val="17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взимаемый в связи с применением патентной системы налогообложения</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000 10504000020000110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3 351 000,00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5 557 468,87</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rPr>
          <w:trHeight w:val="30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Налог, взимаемый в связи с применением патентной системы налогообложения, зачисляемый в бюджеты городов федерального значения</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182 10504030020000110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3 351 000,00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5 557 468,87</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rPr>
          <w:trHeight w:val="17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ШТРАФЫ, САНКЦИИ, ВОЗМЕЩЕНИЕ УЩЕРБА</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000 11600000000000000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19 325,95</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rPr>
          <w:trHeight w:val="300"/>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Административные штрафы, установленные законами субъектов Российской Федерации об административных правонарушениях</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000 11602000020000140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19 325,95</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rPr>
          <w:trHeight w:val="451"/>
        </w:trPr>
        <w:tc>
          <w:tcPr>
            <w:tcW w:w="4980" w:type="dxa"/>
            <w:tcBorders>
              <w:top w:val="single" w:sz="6" w:space="0" w:color="000000"/>
              <w:left w:val="single" w:sz="6" w:space="0" w:color="000000"/>
              <w:bottom w:val="single" w:sz="6" w:space="0" w:color="000000"/>
              <w:right w:val="single" w:sz="11" w:space="0" w:color="000000"/>
            </w:tcBorders>
          </w:tcPr>
          <w:p w:rsidR="00644076" w:rsidRPr="000C3672" w:rsidRDefault="00644076" w:rsidP="00644076">
            <w:pPr>
              <w:pStyle w:val="a3"/>
              <w:rPr>
                <w:rFonts w:ascii="Times New Roman" w:hAnsi="Times New Roman" w:cs="Times New Roman"/>
                <w:sz w:val="17"/>
                <w:szCs w:val="17"/>
              </w:rPr>
            </w:pPr>
            <w:r w:rsidRPr="000C3672">
              <w:rPr>
                <w:rFonts w:ascii="Times New Roman" w:hAnsi="Times New Roman" w:cs="Times New Roman"/>
                <w:sz w:val="17"/>
                <w:szCs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644076" w:rsidRPr="000C3672" w:rsidRDefault="00644076" w:rsidP="00644076">
            <w:pPr>
              <w:pStyle w:val="a3"/>
              <w:jc w:val="center"/>
              <w:rPr>
                <w:rFonts w:ascii="Times New Roman" w:hAnsi="Times New Roman" w:cs="Times New Roman"/>
                <w:sz w:val="17"/>
                <w:szCs w:val="17"/>
              </w:rPr>
            </w:pPr>
            <w:r w:rsidRPr="000C3672">
              <w:rPr>
                <w:rFonts w:ascii="Times New Roman" w:hAnsi="Times New Roman" w:cs="Times New Roman"/>
                <w:sz w:val="17"/>
                <w:szCs w:val="17"/>
              </w:rPr>
              <w:t>000 11602010020000140</w:t>
            </w:r>
          </w:p>
        </w:tc>
        <w:tc>
          <w:tcPr>
            <w:tcW w:w="1139"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c>
          <w:tcPr>
            <w:tcW w:w="1133" w:type="dxa"/>
            <w:tcBorders>
              <w:top w:val="single" w:sz="6" w:space="0" w:color="000000"/>
              <w:left w:val="single" w:sz="6" w:space="0" w:color="000000"/>
              <w:bottom w:val="single" w:sz="6" w:space="0" w:color="000000"/>
              <w:right w:val="single" w:sz="6"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19 325,95</w:t>
            </w:r>
          </w:p>
        </w:tc>
        <w:tc>
          <w:tcPr>
            <w:tcW w:w="1133" w:type="dxa"/>
            <w:tcBorders>
              <w:top w:val="single" w:sz="6" w:space="0" w:color="000000"/>
              <w:left w:val="single" w:sz="6" w:space="0" w:color="000000"/>
              <w:bottom w:val="single" w:sz="6" w:space="0" w:color="000000"/>
              <w:right w:val="single" w:sz="11" w:space="0" w:color="000000"/>
            </w:tcBorders>
            <w:vAlign w:val="center"/>
          </w:tcPr>
          <w:p w:rsidR="00644076" w:rsidRPr="00550654" w:rsidRDefault="00644076"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blPrEx>
          <w:tblCellMar>
            <w:top w:w="12" w:type="dxa"/>
            <w:right w:w="23" w:type="dxa"/>
          </w:tblCellMar>
        </w:tblPrEx>
        <w:trPr>
          <w:trHeight w:val="600"/>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бюджеты внутригородских муниципальных образований)</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920 11602010020001140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19 325,95</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0,00</w:t>
            </w:r>
          </w:p>
        </w:tc>
      </w:tr>
      <w:tr w:rsidR="00B86445" w:rsidRPr="000C3672" w:rsidTr="00B86445">
        <w:tblPrEx>
          <w:tblCellMar>
            <w:top w:w="12" w:type="dxa"/>
            <w:right w:w="23" w:type="dxa"/>
          </w:tblCellMar>
        </w:tblPrEx>
        <w:trPr>
          <w:trHeight w:val="170"/>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БЕЗВОЗМЕЗДНЫЕ ПОСТУПЛЕНИЯ</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000 20000000000000000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65 907 800,00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29 156 716,61</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36 751 083,39</w:t>
            </w:r>
          </w:p>
        </w:tc>
      </w:tr>
      <w:tr w:rsidR="00B86445" w:rsidRPr="000C3672" w:rsidTr="00B86445">
        <w:tblPrEx>
          <w:tblCellMar>
            <w:top w:w="12" w:type="dxa"/>
            <w:right w:w="23" w:type="dxa"/>
          </w:tblCellMar>
        </w:tblPrEx>
        <w:trPr>
          <w:trHeight w:val="300"/>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 xml:space="preserve">БЕЗВОЗМЕЗДНЫЕ ПОСТУПЛЕНИЯ ОТ ДРУГИХ БЮДЖЕТОВ БЮДЖЕТНОЙ СИСТЕМЫ </w:t>
            </w:r>
          </w:p>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000 20200000000000000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65 907 800,00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29 156 716,61</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36 751 083,39</w:t>
            </w:r>
          </w:p>
        </w:tc>
      </w:tr>
      <w:tr w:rsidR="00B86445" w:rsidRPr="000C3672" w:rsidTr="00B86445">
        <w:tblPrEx>
          <w:tblCellMar>
            <w:top w:w="12" w:type="dxa"/>
            <w:right w:w="23" w:type="dxa"/>
          </w:tblCellMar>
        </w:tblPrEx>
        <w:trPr>
          <w:trHeight w:val="170"/>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Дотации бюджетам бюджетной системы 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000 20210000000000150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15 272 900,00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11 454 300,00</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3 818 600,00</w:t>
            </w:r>
          </w:p>
        </w:tc>
      </w:tr>
      <w:tr w:rsidR="00B86445" w:rsidRPr="000C3672" w:rsidTr="00B86445">
        <w:tblPrEx>
          <w:tblCellMar>
            <w:top w:w="12" w:type="dxa"/>
            <w:right w:w="23" w:type="dxa"/>
          </w:tblCellMar>
        </w:tblPrEx>
        <w:trPr>
          <w:trHeight w:val="170"/>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Дотации на выравнивание бюджетной обеспеченности</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000 20215001000000150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15 272 900,00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11 454 300,00</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3 818 600,00</w:t>
            </w:r>
          </w:p>
        </w:tc>
      </w:tr>
      <w:tr w:rsidR="00B86445" w:rsidRPr="000C3672" w:rsidTr="00B86445">
        <w:tblPrEx>
          <w:tblCellMar>
            <w:top w:w="12" w:type="dxa"/>
            <w:right w:w="23" w:type="dxa"/>
          </w:tblCellMar>
        </w:tblPrEx>
        <w:trPr>
          <w:trHeight w:val="451"/>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920 20215001030000150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15 272 900,00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11 454 300,00</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3 818 600,00</w:t>
            </w:r>
          </w:p>
        </w:tc>
      </w:tr>
      <w:tr w:rsidR="00B86445" w:rsidRPr="000C3672" w:rsidTr="00B86445">
        <w:tblPrEx>
          <w:tblCellMar>
            <w:top w:w="12" w:type="dxa"/>
            <w:right w:w="23" w:type="dxa"/>
          </w:tblCellMar>
        </w:tblPrEx>
        <w:trPr>
          <w:trHeight w:val="170"/>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Субвенции бюджетам бюджетной системы 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000 20230000000000150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50 634 900,00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17 702 416,61</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32 932 483,39</w:t>
            </w:r>
          </w:p>
        </w:tc>
      </w:tr>
      <w:tr w:rsidR="00B86445" w:rsidRPr="000C3672" w:rsidTr="00B86445">
        <w:tblPrEx>
          <w:tblCellMar>
            <w:top w:w="12" w:type="dxa"/>
            <w:right w:w="23" w:type="dxa"/>
          </w:tblCellMar>
        </w:tblPrEx>
        <w:trPr>
          <w:trHeight w:val="300"/>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Субвенции местным бюджетам на выполнение передаваемых полномочий субъектов Российской Федерации</w:t>
            </w:r>
          </w:p>
        </w:tc>
        <w:tc>
          <w:tcPr>
            <w:tcW w:w="423" w:type="dxa"/>
            <w:tcBorders>
              <w:top w:val="single" w:sz="6" w:space="0" w:color="000000"/>
              <w:left w:val="single" w:sz="11"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6"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000 20230024000000150</w:t>
            </w:r>
          </w:p>
        </w:tc>
        <w:tc>
          <w:tcPr>
            <w:tcW w:w="1139"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50 634 900,00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17 702 416,61</w:t>
            </w:r>
          </w:p>
        </w:tc>
        <w:tc>
          <w:tcPr>
            <w:tcW w:w="1133" w:type="dxa"/>
            <w:tcBorders>
              <w:top w:val="single" w:sz="6" w:space="0" w:color="000000"/>
              <w:left w:val="single" w:sz="6" w:space="0" w:color="000000"/>
              <w:bottom w:val="single" w:sz="6"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32 932 483,39</w:t>
            </w:r>
          </w:p>
        </w:tc>
      </w:tr>
      <w:tr w:rsidR="00B86445" w:rsidRPr="000C3672" w:rsidTr="00B86445">
        <w:tblPrEx>
          <w:tblCellMar>
            <w:top w:w="12" w:type="dxa"/>
            <w:right w:w="23" w:type="dxa"/>
          </w:tblCellMar>
        </w:tblPrEx>
        <w:trPr>
          <w:trHeight w:val="301"/>
        </w:trPr>
        <w:tc>
          <w:tcPr>
            <w:tcW w:w="4980" w:type="dxa"/>
            <w:tcBorders>
              <w:top w:val="single" w:sz="6" w:space="0" w:color="000000"/>
              <w:left w:val="single" w:sz="6" w:space="0" w:color="000000"/>
              <w:bottom w:val="single" w:sz="6" w:space="0" w:color="000000"/>
              <w:right w:val="single" w:sz="11" w:space="0" w:color="000000"/>
            </w:tcBorders>
          </w:tcPr>
          <w:p w:rsidR="000C3672" w:rsidRPr="000C3672" w:rsidRDefault="000C3672" w:rsidP="00550654">
            <w:pPr>
              <w:pStyle w:val="a3"/>
              <w:rPr>
                <w:rFonts w:ascii="Times New Roman" w:hAnsi="Times New Roman" w:cs="Times New Roman"/>
                <w:sz w:val="17"/>
                <w:szCs w:val="17"/>
              </w:rPr>
            </w:pPr>
            <w:r w:rsidRPr="000C3672">
              <w:rPr>
                <w:rFonts w:ascii="Times New Roman" w:hAnsi="Times New Roman" w:cs="Times New Roman"/>
                <w:sz w:val="17"/>
                <w:szCs w:val="17"/>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423" w:type="dxa"/>
            <w:tcBorders>
              <w:top w:val="single" w:sz="6" w:space="0" w:color="000000"/>
              <w:left w:val="single" w:sz="11" w:space="0" w:color="000000"/>
              <w:bottom w:val="single" w:sz="11"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010</w:t>
            </w:r>
          </w:p>
        </w:tc>
        <w:tc>
          <w:tcPr>
            <w:tcW w:w="1842" w:type="dxa"/>
            <w:tcBorders>
              <w:top w:val="single" w:sz="6" w:space="0" w:color="000000"/>
              <w:left w:val="single" w:sz="6" w:space="0" w:color="000000"/>
              <w:bottom w:val="single" w:sz="11" w:space="0" w:color="000000"/>
              <w:right w:val="single" w:sz="6" w:space="0" w:color="000000"/>
            </w:tcBorders>
            <w:vAlign w:val="center"/>
          </w:tcPr>
          <w:p w:rsidR="000C3672" w:rsidRPr="000C3672" w:rsidRDefault="000C3672" w:rsidP="000C3672">
            <w:pPr>
              <w:pStyle w:val="a3"/>
              <w:jc w:val="center"/>
              <w:rPr>
                <w:rFonts w:ascii="Times New Roman" w:hAnsi="Times New Roman" w:cs="Times New Roman"/>
                <w:sz w:val="17"/>
                <w:szCs w:val="17"/>
              </w:rPr>
            </w:pPr>
            <w:r w:rsidRPr="000C3672">
              <w:rPr>
                <w:rFonts w:ascii="Times New Roman" w:hAnsi="Times New Roman" w:cs="Times New Roman"/>
                <w:sz w:val="17"/>
                <w:szCs w:val="17"/>
              </w:rPr>
              <w:t>920 20230024030000150</w:t>
            </w:r>
          </w:p>
        </w:tc>
        <w:tc>
          <w:tcPr>
            <w:tcW w:w="1139" w:type="dxa"/>
            <w:tcBorders>
              <w:top w:val="single" w:sz="6" w:space="0" w:color="000000"/>
              <w:left w:val="single" w:sz="6" w:space="0" w:color="000000"/>
              <w:bottom w:val="single" w:sz="11"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50 634 900,00</w:t>
            </w:r>
          </w:p>
        </w:tc>
        <w:tc>
          <w:tcPr>
            <w:tcW w:w="1133" w:type="dxa"/>
            <w:tcBorders>
              <w:top w:val="single" w:sz="6" w:space="0" w:color="000000"/>
              <w:left w:val="single" w:sz="6" w:space="0" w:color="000000"/>
              <w:bottom w:val="single" w:sz="11" w:space="0" w:color="000000"/>
              <w:right w:val="single" w:sz="6"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17 702 416,61</w:t>
            </w:r>
          </w:p>
        </w:tc>
        <w:tc>
          <w:tcPr>
            <w:tcW w:w="1133" w:type="dxa"/>
            <w:tcBorders>
              <w:top w:val="single" w:sz="6" w:space="0" w:color="000000"/>
              <w:left w:val="single" w:sz="6" w:space="0" w:color="000000"/>
              <w:bottom w:val="single" w:sz="11" w:space="0" w:color="000000"/>
              <w:right w:val="single" w:sz="11" w:space="0" w:color="000000"/>
            </w:tcBorders>
            <w:vAlign w:val="center"/>
          </w:tcPr>
          <w:p w:rsidR="000C3672" w:rsidRPr="00550654" w:rsidRDefault="000C3672" w:rsidP="00C3334C">
            <w:pPr>
              <w:pStyle w:val="a3"/>
              <w:jc w:val="right"/>
              <w:rPr>
                <w:rFonts w:ascii="Times New Roman" w:hAnsi="Times New Roman" w:cs="Times New Roman"/>
                <w:sz w:val="18"/>
                <w:szCs w:val="18"/>
              </w:rPr>
            </w:pPr>
            <w:r w:rsidRPr="00550654">
              <w:rPr>
                <w:rFonts w:ascii="Times New Roman" w:hAnsi="Times New Roman" w:cs="Times New Roman"/>
                <w:sz w:val="18"/>
                <w:szCs w:val="18"/>
              </w:rPr>
              <w:t>32 932 483,39</w:t>
            </w:r>
          </w:p>
        </w:tc>
      </w:tr>
    </w:tbl>
    <w:p w:rsidR="00464236" w:rsidRDefault="00464236" w:rsidP="00CE7A1E">
      <w:pPr>
        <w:spacing w:after="66" w:line="240" w:lineRule="auto"/>
        <w:ind w:left="10" w:right="14" w:hanging="10"/>
        <w:jc w:val="right"/>
        <w:rPr>
          <w:rFonts w:ascii="Times New Roman" w:eastAsia="Arial" w:hAnsi="Times New Roman" w:cs="Times New Roman"/>
          <w:sz w:val="17"/>
          <w:szCs w:val="17"/>
        </w:rPr>
      </w:pPr>
    </w:p>
    <w:p w:rsidR="00464236" w:rsidRDefault="00464236">
      <w:pPr>
        <w:rPr>
          <w:rFonts w:ascii="Times New Roman" w:eastAsia="Arial" w:hAnsi="Times New Roman" w:cs="Times New Roman"/>
          <w:sz w:val="17"/>
          <w:szCs w:val="17"/>
        </w:rPr>
      </w:pPr>
      <w:r>
        <w:rPr>
          <w:rFonts w:ascii="Times New Roman" w:eastAsia="Arial" w:hAnsi="Times New Roman" w:cs="Times New Roman"/>
          <w:sz w:val="17"/>
          <w:szCs w:val="17"/>
        </w:rPr>
        <w:br w:type="page"/>
      </w:r>
    </w:p>
    <w:p w:rsidR="00464236" w:rsidRPr="00464236" w:rsidRDefault="00464236" w:rsidP="00464236">
      <w:pPr>
        <w:spacing w:after="66" w:line="240" w:lineRule="auto"/>
        <w:ind w:left="10" w:right="14" w:hanging="10"/>
        <w:jc w:val="center"/>
        <w:rPr>
          <w:rFonts w:ascii="Times New Roman" w:eastAsia="Arial" w:hAnsi="Times New Roman" w:cs="Times New Roman"/>
          <w:sz w:val="20"/>
          <w:szCs w:val="20"/>
        </w:rPr>
      </w:pPr>
      <w:r w:rsidRPr="00464236">
        <w:rPr>
          <w:rFonts w:ascii="Times New Roman" w:eastAsia="Arial" w:hAnsi="Times New Roman" w:cs="Times New Roman"/>
          <w:sz w:val="20"/>
          <w:szCs w:val="20"/>
        </w:rPr>
        <w:lastRenderedPageBreak/>
        <w:t>3</w:t>
      </w:r>
    </w:p>
    <w:p w:rsidR="00DF6782" w:rsidRDefault="00CE7A1E" w:rsidP="00CE7A1E">
      <w:pPr>
        <w:pStyle w:val="2"/>
        <w:spacing w:after="5" w:line="240" w:lineRule="auto"/>
        <w:ind w:left="4385" w:right="0"/>
        <w:jc w:val="left"/>
        <w:rPr>
          <w:rFonts w:ascii="Times New Roman" w:hAnsi="Times New Roman" w:cs="Times New Roman"/>
          <w:b/>
          <w:sz w:val="17"/>
          <w:szCs w:val="17"/>
          <w:u w:val="none"/>
        </w:rPr>
      </w:pPr>
      <w:r w:rsidRPr="00CE7A1E">
        <w:rPr>
          <w:rFonts w:ascii="Times New Roman" w:hAnsi="Times New Roman" w:cs="Times New Roman"/>
          <w:b/>
          <w:sz w:val="17"/>
          <w:szCs w:val="17"/>
          <w:u w:val="none"/>
        </w:rPr>
        <w:t>2. Расходы бюджета</w:t>
      </w:r>
    </w:p>
    <w:p w:rsidR="00464236" w:rsidRPr="00464236" w:rsidRDefault="00464236" w:rsidP="00464236">
      <w:pPr>
        <w:pStyle w:val="a3"/>
        <w:jc w:val="right"/>
        <w:rPr>
          <w:rFonts w:ascii="Times New Roman" w:eastAsia="Arial" w:hAnsi="Times New Roman" w:cs="Times New Roman"/>
          <w:sz w:val="17"/>
          <w:szCs w:val="17"/>
          <w:u w:color="000000"/>
        </w:rPr>
      </w:pPr>
      <w:r w:rsidRPr="00464236">
        <w:rPr>
          <w:rFonts w:ascii="Times New Roman" w:eastAsia="Arial" w:hAnsi="Times New Roman" w:cs="Times New Roman"/>
          <w:sz w:val="17"/>
          <w:szCs w:val="17"/>
          <w:u w:color="000000"/>
        </w:rPr>
        <w:t>(руб.)</w:t>
      </w:r>
    </w:p>
    <w:tbl>
      <w:tblPr>
        <w:tblStyle w:val="TableGrid4"/>
        <w:tblW w:w="10428" w:type="dxa"/>
        <w:tblInd w:w="-25" w:type="dxa"/>
        <w:tblLayout w:type="fixed"/>
        <w:tblCellMar>
          <w:top w:w="11" w:type="dxa"/>
          <w:left w:w="23" w:type="dxa"/>
          <w:bottom w:w="8" w:type="dxa"/>
          <w:right w:w="11" w:type="dxa"/>
        </w:tblCellMar>
        <w:tblLook w:val="04A0" w:firstRow="1" w:lastRow="0" w:firstColumn="1" w:lastColumn="0" w:noHBand="0" w:noVBand="1"/>
      </w:tblPr>
      <w:tblGrid>
        <w:gridCol w:w="4555"/>
        <w:gridCol w:w="426"/>
        <w:gridCol w:w="2009"/>
        <w:gridCol w:w="1121"/>
        <w:gridCol w:w="1119"/>
        <w:gridCol w:w="1198"/>
      </w:tblGrid>
      <w:tr w:rsidR="00B86445" w:rsidRPr="004468D6" w:rsidTr="004468D6">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2"/>
              <w:jc w:val="center"/>
              <w:rPr>
                <w:rFonts w:ascii="Times New Roman" w:hAnsi="Times New Roman" w:cs="Times New Roman"/>
                <w:sz w:val="17"/>
                <w:szCs w:val="17"/>
              </w:rPr>
            </w:pPr>
            <w:r w:rsidRPr="004468D6">
              <w:rPr>
                <w:rFonts w:ascii="Times New Roman" w:eastAsia="Arial" w:hAnsi="Times New Roman" w:cs="Times New Roman"/>
                <w:sz w:val="17"/>
                <w:szCs w:val="17"/>
              </w:rPr>
              <w:t>Наименование показателя</w:t>
            </w:r>
          </w:p>
        </w:tc>
        <w:tc>
          <w:tcPr>
            <w:tcW w:w="426"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строки</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tcPr>
          <w:p w:rsidR="00B86445" w:rsidRPr="004468D6" w:rsidRDefault="00B86445" w:rsidP="00B86445">
            <w:pPr>
              <w:spacing w:line="259" w:lineRule="auto"/>
              <w:ind w:left="7" w:hanging="7"/>
              <w:jc w:val="center"/>
              <w:rPr>
                <w:rFonts w:ascii="Times New Roman" w:hAnsi="Times New Roman" w:cs="Times New Roman"/>
                <w:sz w:val="17"/>
                <w:szCs w:val="17"/>
              </w:rPr>
            </w:pPr>
            <w:r w:rsidRPr="004468D6">
              <w:rPr>
                <w:rFonts w:ascii="Times New Roman" w:eastAsia="Arial" w:hAnsi="Times New Roman" w:cs="Times New Roman"/>
                <w:sz w:val="17"/>
                <w:szCs w:val="17"/>
              </w:rPr>
              <w:t>Утвержденные бюджетные назначения</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Неисполненные назначения</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5" w:space="0" w:color="000000"/>
            </w:tcBorders>
          </w:tcPr>
          <w:p w:rsidR="00B86445" w:rsidRPr="004468D6" w:rsidRDefault="00B86445" w:rsidP="00B86445">
            <w:pPr>
              <w:spacing w:line="259" w:lineRule="auto"/>
              <w:ind w:right="10"/>
              <w:jc w:val="center"/>
              <w:rPr>
                <w:rFonts w:ascii="Times New Roman" w:hAnsi="Times New Roman" w:cs="Times New Roman"/>
                <w:sz w:val="17"/>
                <w:szCs w:val="17"/>
              </w:rPr>
            </w:pPr>
            <w:r w:rsidRPr="004468D6">
              <w:rPr>
                <w:rFonts w:ascii="Times New Roman" w:eastAsia="Arial" w:hAnsi="Times New Roman" w:cs="Times New Roman"/>
                <w:sz w:val="17"/>
                <w:szCs w:val="17"/>
              </w:rPr>
              <w:t>1</w:t>
            </w:r>
          </w:p>
        </w:tc>
        <w:tc>
          <w:tcPr>
            <w:tcW w:w="426" w:type="dxa"/>
            <w:tcBorders>
              <w:top w:val="single" w:sz="5" w:space="0" w:color="000000"/>
              <w:left w:val="single" w:sz="5" w:space="0" w:color="000000"/>
              <w:bottom w:val="single" w:sz="11" w:space="0" w:color="000000"/>
              <w:right w:val="single" w:sz="5" w:space="0" w:color="000000"/>
            </w:tcBorders>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w:t>
            </w:r>
          </w:p>
        </w:tc>
        <w:tc>
          <w:tcPr>
            <w:tcW w:w="2009" w:type="dxa"/>
            <w:tcBorders>
              <w:top w:val="single" w:sz="5" w:space="0" w:color="000000"/>
              <w:left w:val="single" w:sz="5" w:space="0" w:color="000000"/>
              <w:bottom w:val="single" w:sz="11" w:space="0" w:color="000000"/>
              <w:right w:val="single" w:sz="5" w:space="0" w:color="000000"/>
            </w:tcBorders>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4</w:t>
            </w:r>
          </w:p>
        </w:tc>
        <w:tc>
          <w:tcPr>
            <w:tcW w:w="1119" w:type="dxa"/>
            <w:tcBorders>
              <w:top w:val="single" w:sz="5" w:space="0" w:color="000000"/>
              <w:left w:val="single" w:sz="5" w:space="0" w:color="000000"/>
              <w:bottom w:val="single" w:sz="11" w:space="0" w:color="000000"/>
              <w:right w:val="single" w:sz="5" w:space="0" w:color="000000"/>
            </w:tcBorders>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6</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бюджета - всего</w:t>
            </w:r>
          </w:p>
        </w:tc>
        <w:tc>
          <w:tcPr>
            <w:tcW w:w="426" w:type="dxa"/>
            <w:tcBorders>
              <w:top w:val="single" w:sz="11"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11"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X</w:t>
            </w:r>
          </w:p>
        </w:tc>
        <w:tc>
          <w:tcPr>
            <w:tcW w:w="1121" w:type="dxa"/>
            <w:tcBorders>
              <w:top w:val="single" w:sz="11"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77 498 800,00</w:t>
            </w:r>
          </w:p>
        </w:tc>
        <w:tc>
          <w:tcPr>
            <w:tcW w:w="1119" w:type="dxa"/>
            <w:tcBorders>
              <w:top w:val="single" w:sz="11" w:space="0" w:color="000000"/>
              <w:left w:val="single" w:sz="5" w:space="0" w:color="000000"/>
              <w:bottom w:val="single" w:sz="5" w:space="0" w:color="000000"/>
              <w:right w:val="single" w:sz="5" w:space="0" w:color="000000"/>
            </w:tcBorders>
            <w:vAlign w:val="center"/>
          </w:tcPr>
          <w:p w:rsidR="00B86445" w:rsidRPr="004468D6" w:rsidRDefault="00B86445" w:rsidP="004468D6">
            <w:pPr>
              <w:spacing w:line="259" w:lineRule="auto"/>
              <w:ind w:right="8"/>
              <w:jc w:val="center"/>
              <w:rPr>
                <w:rFonts w:ascii="Times New Roman" w:hAnsi="Times New Roman" w:cs="Times New Roman"/>
                <w:sz w:val="18"/>
                <w:szCs w:val="18"/>
              </w:rPr>
            </w:pPr>
            <w:r w:rsidRPr="004468D6">
              <w:rPr>
                <w:rFonts w:ascii="Times New Roman" w:eastAsia="Arial" w:hAnsi="Times New Roman" w:cs="Times New Roman"/>
                <w:sz w:val="18"/>
                <w:szCs w:val="18"/>
              </w:rPr>
              <w:t>36 852 587,15</w:t>
            </w:r>
          </w:p>
        </w:tc>
        <w:tc>
          <w:tcPr>
            <w:tcW w:w="1198" w:type="dxa"/>
            <w:tcBorders>
              <w:top w:val="single" w:sz="11"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40 646 212,85</w:t>
            </w:r>
          </w:p>
        </w:tc>
      </w:tr>
      <w:tr w:rsidR="00B86445" w:rsidRPr="004468D6" w:rsidTr="004468D6">
        <w:trPr>
          <w:trHeight w:val="32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after="32" w:line="259" w:lineRule="auto"/>
              <w:rPr>
                <w:rFonts w:ascii="Times New Roman" w:hAnsi="Times New Roman" w:cs="Times New Roman"/>
                <w:sz w:val="17"/>
                <w:szCs w:val="17"/>
              </w:rPr>
            </w:pPr>
            <w:r w:rsidRPr="004468D6">
              <w:rPr>
                <w:rFonts w:ascii="Times New Roman" w:eastAsia="Arial" w:hAnsi="Times New Roman" w:cs="Times New Roman"/>
                <w:sz w:val="17"/>
                <w:szCs w:val="17"/>
              </w:rPr>
              <w:t>в том числе:</w:t>
            </w:r>
          </w:p>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ОБЩЕГОСУДАРСТВЕННЫЕ ВОПРОСЫ</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28 233 800,00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4468D6">
            <w:pPr>
              <w:spacing w:line="259" w:lineRule="auto"/>
              <w:ind w:right="8"/>
              <w:jc w:val="center"/>
              <w:rPr>
                <w:rFonts w:ascii="Times New Roman" w:hAnsi="Times New Roman" w:cs="Times New Roman"/>
                <w:sz w:val="18"/>
                <w:szCs w:val="18"/>
              </w:rPr>
            </w:pPr>
            <w:r w:rsidRPr="004468D6">
              <w:rPr>
                <w:rFonts w:ascii="Times New Roman" w:eastAsia="Arial" w:hAnsi="Times New Roman" w:cs="Times New Roman"/>
                <w:sz w:val="18"/>
                <w:szCs w:val="18"/>
              </w:rPr>
              <w:t>20 108 192,85</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8 125 607,15</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Функционирование высшего должностного лица субъекта Российской Федерации и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000 0102 0000000000 000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1 987 400,00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4468D6">
            <w:pPr>
              <w:spacing w:line="259" w:lineRule="auto"/>
              <w:ind w:right="8"/>
              <w:jc w:val="center"/>
              <w:rPr>
                <w:rFonts w:ascii="Times New Roman" w:hAnsi="Times New Roman" w:cs="Times New Roman"/>
                <w:sz w:val="18"/>
                <w:szCs w:val="18"/>
              </w:rPr>
            </w:pPr>
            <w:r w:rsidRPr="004468D6">
              <w:rPr>
                <w:rFonts w:ascii="Times New Roman" w:eastAsia="Arial" w:hAnsi="Times New Roman" w:cs="Times New Roman"/>
                <w:sz w:val="18"/>
                <w:szCs w:val="18"/>
              </w:rPr>
              <w:t>1 576 779,32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410 620,68</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Функционирование Главы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000 0102 7100000000 000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1 987 400,00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1 576 779,32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410 620,68</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Обеспечение деятельности Главы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0102 71000Б7101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1 987 400,00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1 576 779,32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410 620,68</w:t>
            </w:r>
          </w:p>
        </w:tc>
      </w:tr>
      <w:tr w:rsidR="00B86445" w:rsidRPr="004468D6" w:rsidTr="004468D6">
        <w:trPr>
          <w:trHeight w:val="432"/>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0102 71000Б7101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1 987 400,00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1 576 779,32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410 620,68</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0102 71000Б7101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1 987 400,00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1 576 779,32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410 620,68</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Фонд оплаты труда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920 0102 71000Б7101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1 465 000,00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1 170 418,36</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294 581,64</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выплаты персоналу государственных (муниципальных) органов, за исключением фонда оплаты труда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920 0102 71000Б7101 122</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80 000,00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63 286,00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16 714,00</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920 0102 71000Б7101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442 400,00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343 074,96</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99 325,04</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000 0103 0000000000 000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2 308 900,00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1 747 369,09</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561 530,91</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Функционирование Совета Гагаринского муниципального округа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2 308 900,00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1 747 369,09</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561 530,91</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72000Б7201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2 308 900,00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1 747 369,09</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561 530,91</w:t>
            </w:r>
          </w:p>
        </w:tc>
      </w:tr>
      <w:tr w:rsidR="00B86445" w:rsidRPr="004468D6" w:rsidTr="004468D6">
        <w:trPr>
          <w:trHeight w:val="432"/>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72000Б7201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2 074 500,00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1 587 264,09</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487 235,91</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72000Б7201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2 074 500,00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1 587 264,09</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487 235,91</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Фонд оплаты труда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921 0103 72000Б7201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1 554 900,00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1 218 277,29</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336 622,71</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выплаты персоналу государственных (муниципальных) органов, за исключением фонда оплаты труда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921 0103 72000Б7201 122</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50 000,00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50 000,00</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921 0103 72000Б7201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469 600,00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368 986,80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100 613,20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72000Б7201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229 400,00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160 105,00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69 295,00</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72000Б7201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229 400,00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160 105,00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69 295,00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921 0103 72000Б7201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229 400,00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160 105,00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69 295,00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бюджетные ассигнования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72000Б7201 800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Уплата налогов, сборов и иных платежей</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0103 72000Б7201 850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Уплата иных платежей</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921 0103 72000Б7201 853</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after="3" w:line="259" w:lineRule="auto"/>
              <w:rPr>
                <w:rFonts w:ascii="Times New Roman" w:hAnsi="Times New Roman" w:cs="Times New Roman"/>
                <w:sz w:val="17"/>
                <w:szCs w:val="17"/>
              </w:rPr>
            </w:pPr>
            <w:r w:rsidRPr="004468D6">
              <w:rPr>
                <w:rFonts w:ascii="Times New Roman" w:eastAsia="Arial" w:hAnsi="Times New Roman" w:cs="Times New Roman"/>
                <w:sz w:val="17"/>
                <w:szCs w:val="17"/>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000 0104 0000000000 000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23 306 700,00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16 534 944,44</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6 771 755,56</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000 0104 0900000000 000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7 123 300,00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4 791 636,02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2 331 663,98</w:t>
            </w:r>
          </w:p>
        </w:tc>
      </w:tr>
    </w:tbl>
    <w:p w:rsidR="004468D6" w:rsidRDefault="004468D6">
      <w:r>
        <w:br w:type="page"/>
      </w:r>
    </w:p>
    <w:p w:rsidR="00C44FB7" w:rsidRPr="00C3334C" w:rsidRDefault="00C44FB7" w:rsidP="00C44FB7">
      <w:pPr>
        <w:jc w:val="center"/>
        <w:rPr>
          <w:rFonts w:ascii="Times New Roman" w:hAnsi="Times New Roman" w:cs="Times New Roman"/>
          <w:sz w:val="20"/>
          <w:szCs w:val="20"/>
        </w:rPr>
      </w:pPr>
      <w:r w:rsidRPr="00C3334C">
        <w:rPr>
          <w:rFonts w:ascii="Times New Roman" w:hAnsi="Times New Roman" w:cs="Times New Roman"/>
          <w:sz w:val="20"/>
          <w:szCs w:val="20"/>
        </w:rPr>
        <w:lastRenderedPageBreak/>
        <w:t>4</w:t>
      </w:r>
    </w:p>
    <w:tbl>
      <w:tblPr>
        <w:tblStyle w:val="TableGrid4"/>
        <w:tblW w:w="10428" w:type="dxa"/>
        <w:tblInd w:w="-25" w:type="dxa"/>
        <w:tblLayout w:type="fixed"/>
        <w:tblCellMar>
          <w:top w:w="11" w:type="dxa"/>
          <w:left w:w="23" w:type="dxa"/>
          <w:bottom w:w="8" w:type="dxa"/>
          <w:right w:w="11" w:type="dxa"/>
        </w:tblCellMar>
        <w:tblLook w:val="04A0" w:firstRow="1" w:lastRow="0" w:firstColumn="1" w:lastColumn="0" w:noHBand="0" w:noVBand="1"/>
      </w:tblPr>
      <w:tblGrid>
        <w:gridCol w:w="4555"/>
        <w:gridCol w:w="426"/>
        <w:gridCol w:w="2009"/>
        <w:gridCol w:w="1121"/>
        <w:gridCol w:w="1119"/>
        <w:gridCol w:w="1198"/>
      </w:tblGrid>
      <w:tr w:rsidR="004468D6" w:rsidRPr="004468D6" w:rsidTr="00212AD0">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ind w:right="12"/>
              <w:jc w:val="center"/>
              <w:rPr>
                <w:rFonts w:ascii="Times New Roman" w:hAnsi="Times New Roman" w:cs="Times New Roman"/>
                <w:sz w:val="17"/>
                <w:szCs w:val="17"/>
              </w:rPr>
            </w:pPr>
            <w:r w:rsidRPr="004468D6">
              <w:rPr>
                <w:rFonts w:ascii="Times New Roman" w:eastAsia="Arial" w:hAnsi="Times New Roman" w:cs="Times New Roman"/>
                <w:sz w:val="17"/>
                <w:szCs w:val="17"/>
              </w:rPr>
              <w:t>Наименование показателя</w:t>
            </w:r>
          </w:p>
        </w:tc>
        <w:tc>
          <w:tcPr>
            <w:tcW w:w="426"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строки</w:t>
            </w:r>
          </w:p>
        </w:tc>
        <w:tc>
          <w:tcPr>
            <w:tcW w:w="2009"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tcPr>
          <w:p w:rsidR="004468D6" w:rsidRPr="004468D6" w:rsidRDefault="004468D6" w:rsidP="00212AD0">
            <w:pPr>
              <w:spacing w:line="259" w:lineRule="auto"/>
              <w:ind w:left="7" w:hanging="7"/>
              <w:jc w:val="center"/>
              <w:rPr>
                <w:rFonts w:ascii="Times New Roman" w:hAnsi="Times New Roman" w:cs="Times New Roman"/>
                <w:sz w:val="17"/>
                <w:szCs w:val="17"/>
              </w:rPr>
            </w:pPr>
            <w:r w:rsidRPr="004468D6">
              <w:rPr>
                <w:rFonts w:ascii="Times New Roman" w:eastAsia="Arial" w:hAnsi="Times New Roman" w:cs="Times New Roman"/>
                <w:sz w:val="17"/>
                <w:szCs w:val="17"/>
              </w:rPr>
              <w:t>Утвержденные бюджетные назначения</w:t>
            </w:r>
          </w:p>
        </w:tc>
        <w:tc>
          <w:tcPr>
            <w:tcW w:w="1119"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Неисполненные назначения</w:t>
            </w:r>
          </w:p>
        </w:tc>
      </w:tr>
      <w:tr w:rsidR="004468D6" w:rsidRPr="004468D6" w:rsidTr="00212AD0">
        <w:trPr>
          <w:trHeight w:val="163"/>
        </w:trPr>
        <w:tc>
          <w:tcPr>
            <w:tcW w:w="4555" w:type="dxa"/>
            <w:tcBorders>
              <w:top w:val="single" w:sz="5" w:space="0" w:color="000000"/>
              <w:left w:val="single" w:sz="5" w:space="0" w:color="000000"/>
              <w:bottom w:val="single" w:sz="5" w:space="0" w:color="000000"/>
              <w:right w:val="single" w:sz="5" w:space="0" w:color="000000"/>
            </w:tcBorders>
          </w:tcPr>
          <w:p w:rsidR="004468D6" w:rsidRPr="004468D6" w:rsidRDefault="004468D6" w:rsidP="00212AD0">
            <w:pPr>
              <w:spacing w:line="259" w:lineRule="auto"/>
              <w:ind w:right="10"/>
              <w:jc w:val="center"/>
              <w:rPr>
                <w:rFonts w:ascii="Times New Roman" w:hAnsi="Times New Roman" w:cs="Times New Roman"/>
                <w:sz w:val="17"/>
                <w:szCs w:val="17"/>
              </w:rPr>
            </w:pPr>
            <w:r w:rsidRPr="004468D6">
              <w:rPr>
                <w:rFonts w:ascii="Times New Roman" w:eastAsia="Arial" w:hAnsi="Times New Roman" w:cs="Times New Roman"/>
                <w:sz w:val="17"/>
                <w:szCs w:val="17"/>
              </w:rPr>
              <w:t>1</w:t>
            </w:r>
          </w:p>
        </w:tc>
        <w:tc>
          <w:tcPr>
            <w:tcW w:w="426"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w:t>
            </w:r>
          </w:p>
        </w:tc>
        <w:tc>
          <w:tcPr>
            <w:tcW w:w="2009"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4</w:t>
            </w:r>
          </w:p>
        </w:tc>
        <w:tc>
          <w:tcPr>
            <w:tcW w:w="1119"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6</w:t>
            </w:r>
          </w:p>
        </w:tc>
      </w:tr>
      <w:tr w:rsidR="00B86445" w:rsidRPr="004468D6" w:rsidTr="004468D6">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000 0104 0901000000 000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7 123 300,00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4 791 636,02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2 331 663,98</w:t>
            </w:r>
          </w:p>
        </w:tc>
      </w:tr>
      <w:tr w:rsidR="00B86445" w:rsidRPr="004468D6" w:rsidTr="004468D6">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000 0104 0901007230 000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7 123 300,00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4 791 636,02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2 331 663,98</w:t>
            </w:r>
          </w:p>
        </w:tc>
      </w:tr>
      <w:tr w:rsidR="00B86445" w:rsidRPr="004468D6" w:rsidTr="004468D6">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000 0104 0901007230 100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5 985 800,00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4 274 753,30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1 711 046,70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000 0104 0901007230 120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5 985 800,00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4 274 753,30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1 711 046,70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Фонд оплаты труда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920 0104 0901007230 121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4 597 400,00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3 290 449,30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1 306 950,70</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920 0104 0901007230 129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1 388 400,00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984 304,00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404 096,00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000 0104 0901007230 200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1 137 500,00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516 882,72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620 617,28</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000 0104 0901007230 240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1 137 500,00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516 882,72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620 617,28</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920 0104 0901007230 244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1 137 500,00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516 882,72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620 617,28</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after="3" w:line="259" w:lineRule="auto"/>
              <w:rPr>
                <w:rFonts w:ascii="Times New Roman" w:hAnsi="Times New Roman" w:cs="Times New Roman"/>
                <w:sz w:val="17"/>
                <w:szCs w:val="17"/>
              </w:rPr>
            </w:pPr>
            <w:r w:rsidRPr="004468D6">
              <w:rPr>
                <w:rFonts w:ascii="Times New Roman" w:eastAsia="Arial" w:hAnsi="Times New Roman" w:cs="Times New Roman"/>
                <w:sz w:val="17"/>
                <w:szCs w:val="17"/>
              </w:rPr>
              <w:t xml:space="preserve">Функционирование местной администрации внутригородского муниципального образования города </w:t>
            </w:r>
          </w:p>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16 183 400,00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11 743 308,42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4 440 091,58</w:t>
            </w:r>
          </w:p>
        </w:tc>
      </w:tr>
      <w:tr w:rsidR="00B86445" w:rsidRPr="004468D6" w:rsidTr="004468D6">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14 839 000,00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10 712 987,35</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4 126 012,65</w:t>
            </w:r>
          </w:p>
        </w:tc>
      </w:tr>
      <w:tr w:rsidR="00B86445" w:rsidRPr="004468D6" w:rsidTr="004468D6">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73000Б7301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13 508 000,00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9 892 818,52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3 615 181,48</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73000Б7301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13 508 000,00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9 892 818,52</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3 615 181,48</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Фонд оплаты труда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920 0104 73000Б7301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10 197 700,00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7 440 538,01</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2 757 161,99</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выплаты персоналу государственных (муниципальных) органов, за исключением фонда оплаты труда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920 0104 73000Б7301 122</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230 600,00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230 600,00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920 0104 73000Б7301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3 079 700,00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2 221 680,51</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858 019,49</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1 326 000,00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819 283,83</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506 716,17</w:t>
            </w:r>
          </w:p>
        </w:tc>
      </w:tr>
      <w:tr w:rsidR="00B86445" w:rsidRPr="004468D6" w:rsidTr="004468D6">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1 326 000,00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819 283,83</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506 716,17</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920 0104 73000Б7301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1 326 000,00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819 283,83</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506 716,17</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Иные бюджетные ассигнования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73000Б7301 800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885,00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4 115,00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Уплата налогов, сборов и иных платежей</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73000Б7301 850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885,00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4 115,00</w:t>
            </w:r>
          </w:p>
        </w:tc>
      </w:tr>
      <w:tr w:rsidR="00B86445" w:rsidRPr="004468D6" w:rsidTr="004468D6">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Уплата прочих налогов, сборов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920 0104 73000Б7301 852</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5 000,00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885,00</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4 115,00</w:t>
            </w:r>
          </w:p>
        </w:tc>
      </w:tr>
      <w:tr w:rsidR="00B86445" w:rsidRPr="004468D6" w:rsidTr="004468D6">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73000Б7302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1 344 400,00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1 030 321,07</w:t>
            </w:r>
          </w:p>
        </w:tc>
        <w:tc>
          <w:tcPr>
            <w:tcW w:w="1198"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314 078,93</w:t>
            </w:r>
          </w:p>
        </w:tc>
      </w:tr>
    </w:tbl>
    <w:p w:rsidR="004468D6" w:rsidRDefault="004468D6">
      <w:r>
        <w:br w:type="page"/>
      </w:r>
    </w:p>
    <w:p w:rsidR="00C44FB7" w:rsidRPr="00C3334C" w:rsidRDefault="00C44FB7" w:rsidP="00C44FB7">
      <w:pPr>
        <w:jc w:val="center"/>
        <w:rPr>
          <w:rFonts w:ascii="Times New Roman" w:hAnsi="Times New Roman" w:cs="Times New Roman"/>
          <w:sz w:val="20"/>
          <w:szCs w:val="20"/>
        </w:rPr>
      </w:pPr>
      <w:r w:rsidRPr="00C3334C">
        <w:rPr>
          <w:rFonts w:ascii="Times New Roman" w:hAnsi="Times New Roman" w:cs="Times New Roman"/>
          <w:sz w:val="20"/>
          <w:szCs w:val="20"/>
        </w:rPr>
        <w:lastRenderedPageBreak/>
        <w:t>5</w:t>
      </w:r>
    </w:p>
    <w:tbl>
      <w:tblPr>
        <w:tblStyle w:val="TableGrid4"/>
        <w:tblW w:w="10509" w:type="dxa"/>
        <w:tblInd w:w="-25" w:type="dxa"/>
        <w:tblLayout w:type="fixed"/>
        <w:tblCellMar>
          <w:top w:w="11" w:type="dxa"/>
          <w:left w:w="23" w:type="dxa"/>
          <w:bottom w:w="8" w:type="dxa"/>
          <w:right w:w="11" w:type="dxa"/>
        </w:tblCellMar>
        <w:tblLook w:val="04A0" w:firstRow="1" w:lastRow="0" w:firstColumn="1" w:lastColumn="0" w:noHBand="0" w:noVBand="1"/>
      </w:tblPr>
      <w:tblGrid>
        <w:gridCol w:w="4555"/>
        <w:gridCol w:w="426"/>
        <w:gridCol w:w="2009"/>
        <w:gridCol w:w="1121"/>
        <w:gridCol w:w="1119"/>
        <w:gridCol w:w="1279"/>
      </w:tblGrid>
      <w:tr w:rsidR="004468D6" w:rsidRPr="004468D6" w:rsidTr="001E4957">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ind w:right="12"/>
              <w:jc w:val="center"/>
              <w:rPr>
                <w:rFonts w:ascii="Times New Roman" w:hAnsi="Times New Roman" w:cs="Times New Roman"/>
                <w:sz w:val="17"/>
                <w:szCs w:val="17"/>
              </w:rPr>
            </w:pPr>
            <w:r w:rsidRPr="004468D6">
              <w:rPr>
                <w:rFonts w:ascii="Times New Roman" w:eastAsia="Arial" w:hAnsi="Times New Roman" w:cs="Times New Roman"/>
                <w:sz w:val="17"/>
                <w:szCs w:val="17"/>
              </w:rPr>
              <w:t>Наименование показателя</w:t>
            </w:r>
          </w:p>
        </w:tc>
        <w:tc>
          <w:tcPr>
            <w:tcW w:w="426"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строки</w:t>
            </w:r>
          </w:p>
        </w:tc>
        <w:tc>
          <w:tcPr>
            <w:tcW w:w="2009"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tcPr>
          <w:p w:rsidR="004468D6" w:rsidRPr="004468D6" w:rsidRDefault="004468D6" w:rsidP="00212AD0">
            <w:pPr>
              <w:spacing w:line="259" w:lineRule="auto"/>
              <w:ind w:left="7" w:hanging="7"/>
              <w:jc w:val="center"/>
              <w:rPr>
                <w:rFonts w:ascii="Times New Roman" w:hAnsi="Times New Roman" w:cs="Times New Roman"/>
                <w:sz w:val="17"/>
                <w:szCs w:val="17"/>
              </w:rPr>
            </w:pPr>
            <w:r w:rsidRPr="004468D6">
              <w:rPr>
                <w:rFonts w:ascii="Times New Roman" w:eastAsia="Arial" w:hAnsi="Times New Roman" w:cs="Times New Roman"/>
                <w:sz w:val="17"/>
                <w:szCs w:val="17"/>
              </w:rPr>
              <w:t>Утвержденные бюджетные назначения</w:t>
            </w:r>
          </w:p>
        </w:tc>
        <w:tc>
          <w:tcPr>
            <w:tcW w:w="1119"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Исполнено</w:t>
            </w:r>
          </w:p>
        </w:tc>
        <w:tc>
          <w:tcPr>
            <w:tcW w:w="1279" w:type="dxa"/>
            <w:tcBorders>
              <w:top w:val="single" w:sz="5" w:space="0" w:color="000000"/>
              <w:left w:val="single" w:sz="5" w:space="0" w:color="000000"/>
              <w:bottom w:val="single" w:sz="5" w:space="0" w:color="000000"/>
              <w:right w:val="single" w:sz="5" w:space="0" w:color="000000"/>
            </w:tcBorders>
            <w:vAlign w:val="center"/>
          </w:tcPr>
          <w:p w:rsidR="004468D6" w:rsidRPr="004468D6" w:rsidRDefault="004468D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Неисполненные назначения</w:t>
            </w:r>
          </w:p>
        </w:tc>
      </w:tr>
      <w:tr w:rsidR="004468D6" w:rsidRPr="004468D6" w:rsidTr="001E4957">
        <w:trPr>
          <w:trHeight w:val="163"/>
        </w:trPr>
        <w:tc>
          <w:tcPr>
            <w:tcW w:w="4555" w:type="dxa"/>
            <w:tcBorders>
              <w:top w:val="single" w:sz="5" w:space="0" w:color="000000"/>
              <w:left w:val="single" w:sz="5" w:space="0" w:color="000000"/>
              <w:bottom w:val="single" w:sz="5" w:space="0" w:color="000000"/>
              <w:right w:val="single" w:sz="5" w:space="0" w:color="000000"/>
            </w:tcBorders>
          </w:tcPr>
          <w:p w:rsidR="004468D6" w:rsidRPr="004468D6" w:rsidRDefault="004468D6" w:rsidP="00212AD0">
            <w:pPr>
              <w:spacing w:line="259" w:lineRule="auto"/>
              <w:ind w:right="10"/>
              <w:jc w:val="center"/>
              <w:rPr>
                <w:rFonts w:ascii="Times New Roman" w:hAnsi="Times New Roman" w:cs="Times New Roman"/>
                <w:sz w:val="17"/>
                <w:szCs w:val="17"/>
              </w:rPr>
            </w:pPr>
            <w:r w:rsidRPr="004468D6">
              <w:rPr>
                <w:rFonts w:ascii="Times New Roman" w:eastAsia="Arial" w:hAnsi="Times New Roman" w:cs="Times New Roman"/>
                <w:sz w:val="17"/>
                <w:szCs w:val="17"/>
              </w:rPr>
              <w:t>1</w:t>
            </w:r>
          </w:p>
        </w:tc>
        <w:tc>
          <w:tcPr>
            <w:tcW w:w="426"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w:t>
            </w:r>
          </w:p>
        </w:tc>
        <w:tc>
          <w:tcPr>
            <w:tcW w:w="2009"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4</w:t>
            </w:r>
          </w:p>
        </w:tc>
        <w:tc>
          <w:tcPr>
            <w:tcW w:w="1119"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5</w:t>
            </w:r>
          </w:p>
        </w:tc>
        <w:tc>
          <w:tcPr>
            <w:tcW w:w="1279" w:type="dxa"/>
            <w:tcBorders>
              <w:top w:val="single" w:sz="5" w:space="0" w:color="000000"/>
              <w:left w:val="single" w:sz="5" w:space="0" w:color="000000"/>
              <w:bottom w:val="single" w:sz="11" w:space="0" w:color="000000"/>
              <w:right w:val="single" w:sz="5" w:space="0" w:color="000000"/>
            </w:tcBorders>
          </w:tcPr>
          <w:p w:rsidR="004468D6" w:rsidRPr="004468D6" w:rsidRDefault="004468D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6</w:t>
            </w:r>
          </w:p>
        </w:tc>
      </w:tr>
      <w:tr w:rsidR="00B86445" w:rsidRPr="004468D6" w:rsidTr="001E495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73000Б7302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1 344 400,00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1 030 321,07</w:t>
            </w:r>
          </w:p>
        </w:tc>
        <w:tc>
          <w:tcPr>
            <w:tcW w:w="1279"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314 078,93</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Расходы на выплаты персоналу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000 0104 73000Б7302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1 344 400,00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1 030 321,07</w:t>
            </w:r>
          </w:p>
        </w:tc>
        <w:tc>
          <w:tcPr>
            <w:tcW w:w="1279"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314 078,93</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Фонд оплаты труда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8"/>
                <w:szCs w:val="18"/>
              </w:rPr>
            </w:pPr>
            <w:r w:rsidRPr="004468D6">
              <w:rPr>
                <w:rFonts w:ascii="Times New Roman" w:eastAsia="Arial" w:hAnsi="Times New Roman" w:cs="Times New Roman"/>
                <w:sz w:val="18"/>
                <w:szCs w:val="18"/>
              </w:rPr>
              <w:t>920 0104 73000Б7302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1 032 600,00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794 249,50</w:t>
            </w:r>
          </w:p>
        </w:tc>
        <w:tc>
          <w:tcPr>
            <w:tcW w:w="1279"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238 350,50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920 0104 73000Б7302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311 800,00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236 071,57</w:t>
            </w:r>
          </w:p>
        </w:tc>
        <w:tc>
          <w:tcPr>
            <w:tcW w:w="1279"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75 728,43</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Резервные фонды</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000 0111 0000000000 000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9"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Резервный фонд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9"/>
              <w:jc w:val="center"/>
              <w:rPr>
                <w:rFonts w:ascii="Times New Roman" w:hAnsi="Times New Roman" w:cs="Times New Roman"/>
                <w:sz w:val="17"/>
                <w:szCs w:val="17"/>
              </w:rPr>
            </w:pPr>
            <w:r w:rsidRPr="004468D6">
              <w:rPr>
                <w:rFonts w:ascii="Times New Roman" w:eastAsia="Arial" w:hAnsi="Times New Roman" w:cs="Times New Roman"/>
                <w:sz w:val="17"/>
                <w:szCs w:val="17"/>
              </w:rPr>
              <w:t>000 0111 7500000000 000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9"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line="259" w:lineRule="auto"/>
              <w:rPr>
                <w:rFonts w:ascii="Times New Roman" w:hAnsi="Times New Roman" w:cs="Times New Roman"/>
                <w:sz w:val="17"/>
                <w:szCs w:val="17"/>
              </w:rPr>
            </w:pPr>
            <w:r w:rsidRPr="004468D6">
              <w:rPr>
                <w:rFonts w:ascii="Times New Roman" w:eastAsia="Arial" w:hAnsi="Times New Roman" w:cs="Times New Roman"/>
                <w:sz w:val="17"/>
                <w:szCs w:val="17"/>
              </w:rPr>
              <w:t xml:space="preserve">Резервный фонд местной </w:t>
            </w:r>
            <w:r w:rsidR="004468D6" w:rsidRPr="004468D6">
              <w:rPr>
                <w:rFonts w:ascii="Times New Roman" w:eastAsia="Arial" w:hAnsi="Times New Roman" w:cs="Times New Roman"/>
                <w:sz w:val="17"/>
                <w:szCs w:val="17"/>
              </w:rPr>
              <w:t>администрации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200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11"/>
              <w:jc w:val="center"/>
              <w:rPr>
                <w:rFonts w:ascii="Times New Roman" w:hAnsi="Times New Roman" w:cs="Times New Roman"/>
                <w:sz w:val="17"/>
                <w:szCs w:val="17"/>
              </w:rPr>
            </w:pPr>
            <w:r w:rsidRPr="004468D6">
              <w:rPr>
                <w:rFonts w:ascii="Times New Roman" w:eastAsia="Arial" w:hAnsi="Times New Roman" w:cs="Times New Roman"/>
                <w:sz w:val="17"/>
                <w:szCs w:val="17"/>
              </w:rPr>
              <w:t>000 0111 75000Б7501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c>
          <w:tcPr>
            <w:tcW w:w="1119"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9"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line="259" w:lineRule="auto"/>
              <w:ind w:right="8"/>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r>
    </w:tbl>
    <w:tbl>
      <w:tblPr>
        <w:tblStyle w:val="TableGrid5"/>
        <w:tblW w:w="10509" w:type="dxa"/>
        <w:tblInd w:w="-25" w:type="dxa"/>
        <w:tblCellMar>
          <w:top w:w="11" w:type="dxa"/>
          <w:left w:w="23" w:type="dxa"/>
          <w:bottom w:w="8" w:type="dxa"/>
          <w:right w:w="16" w:type="dxa"/>
        </w:tblCellMar>
        <w:tblLook w:val="04A0" w:firstRow="1" w:lastRow="0" w:firstColumn="1" w:lastColumn="0" w:noHBand="0" w:noVBand="1"/>
      </w:tblPr>
      <w:tblGrid>
        <w:gridCol w:w="4555"/>
        <w:gridCol w:w="426"/>
        <w:gridCol w:w="1984"/>
        <w:gridCol w:w="1134"/>
        <w:gridCol w:w="1134"/>
        <w:gridCol w:w="1276"/>
      </w:tblGrid>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4468D6" w:rsidP="001E4957">
            <w:pPr>
              <w:rPr>
                <w:rFonts w:ascii="Times New Roman" w:hAnsi="Times New Roman" w:cs="Times New Roman"/>
                <w:sz w:val="17"/>
                <w:szCs w:val="17"/>
              </w:rPr>
            </w:pPr>
            <w:r>
              <w:rPr>
                <w:rFonts w:ascii="Times New Roman" w:eastAsia="Arial" w:hAnsi="Times New Roman" w:cs="Times New Roman"/>
                <w:sz w:val="17"/>
                <w:szCs w:val="17"/>
              </w:rPr>
              <w:t>И</w:t>
            </w:r>
            <w:r w:rsidR="00B86445" w:rsidRPr="004468D6">
              <w:rPr>
                <w:rFonts w:ascii="Times New Roman" w:eastAsia="Arial" w:hAnsi="Times New Roman" w:cs="Times New Roman"/>
                <w:sz w:val="17"/>
                <w:szCs w:val="17"/>
              </w:rPr>
              <w:t>ные бюджетные ассигнования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6"/>
              <w:jc w:val="center"/>
              <w:rPr>
                <w:rFonts w:ascii="Times New Roman" w:hAnsi="Times New Roman" w:cs="Times New Roman"/>
                <w:sz w:val="17"/>
                <w:szCs w:val="17"/>
              </w:rPr>
            </w:pPr>
            <w:r w:rsidRPr="004468D6">
              <w:rPr>
                <w:rFonts w:ascii="Times New Roman" w:eastAsia="Arial" w:hAnsi="Times New Roman" w:cs="Times New Roman"/>
                <w:sz w:val="17"/>
                <w:szCs w:val="17"/>
              </w:rPr>
              <w:t>000 0111 75000Б7501 800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Резервные средства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6"/>
              <w:jc w:val="center"/>
              <w:rPr>
                <w:rFonts w:ascii="Times New Roman" w:hAnsi="Times New Roman" w:cs="Times New Roman"/>
                <w:sz w:val="17"/>
                <w:szCs w:val="17"/>
              </w:rPr>
            </w:pPr>
            <w:r w:rsidRPr="004468D6">
              <w:rPr>
                <w:rFonts w:ascii="Times New Roman" w:eastAsia="Arial" w:hAnsi="Times New Roman" w:cs="Times New Roman"/>
                <w:sz w:val="17"/>
                <w:szCs w:val="17"/>
              </w:rPr>
              <w:t>920 0111 75000Б7501 870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10 000,00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Другие общегосударственные вопросы</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620 800,00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249 100,00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371 700,00</w:t>
            </w:r>
          </w:p>
        </w:tc>
      </w:tr>
      <w:tr w:rsidR="00B86445" w:rsidRPr="004468D6" w:rsidTr="001E4957">
        <w:trPr>
          <w:trHeight w:val="720"/>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228 100,00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228 100,00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000 0113 0610000000 000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ind w:right="149"/>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06100Э7201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06100Э7201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06100Э7201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920 0113 06100Э7201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15 000,00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000 0113 0620000000 000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06200У7201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06200У7201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06200У7201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920 0113 06200У7201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213 100,00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1E495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spacing w:after="3"/>
              <w:rPr>
                <w:rFonts w:ascii="Times New Roman" w:hAnsi="Times New Roman" w:cs="Times New Roman"/>
                <w:sz w:val="17"/>
                <w:szCs w:val="17"/>
              </w:rPr>
            </w:pPr>
            <w:r w:rsidRPr="004468D6">
              <w:rPr>
                <w:rFonts w:ascii="Times New Roman" w:eastAsia="Arial" w:hAnsi="Times New Roman" w:cs="Times New Roman"/>
                <w:sz w:val="17"/>
                <w:szCs w:val="17"/>
              </w:rPr>
              <w:t xml:space="preserve">Муниципальная программа «Организация охраны общественного порядка на территории </w:t>
            </w:r>
          </w:p>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000 0113 0800000000 000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332 500,00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21 000,00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311 500,00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организацию охраны общественного порядка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08000П7201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332 500,00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21 000,00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311 500,00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08000П7201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332 500,00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21 000,00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311 500,00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08000П7201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332 500,00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21 000,00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311 500,00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920 0113 08000П7201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332 500,00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21 000,00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311 500,00</w:t>
            </w:r>
          </w:p>
        </w:tc>
      </w:tr>
    </w:tbl>
    <w:p w:rsidR="00B91776" w:rsidRDefault="00B91776">
      <w:r>
        <w:br w:type="page"/>
      </w:r>
    </w:p>
    <w:p w:rsidR="00C44FB7" w:rsidRPr="00C3334C" w:rsidRDefault="00C44FB7" w:rsidP="00C44FB7">
      <w:pPr>
        <w:jc w:val="center"/>
        <w:rPr>
          <w:rFonts w:ascii="Times New Roman" w:hAnsi="Times New Roman" w:cs="Times New Roman"/>
          <w:sz w:val="20"/>
          <w:szCs w:val="20"/>
        </w:rPr>
      </w:pPr>
      <w:r w:rsidRPr="00C3334C">
        <w:rPr>
          <w:rFonts w:ascii="Times New Roman" w:hAnsi="Times New Roman" w:cs="Times New Roman"/>
          <w:sz w:val="20"/>
          <w:szCs w:val="20"/>
        </w:rPr>
        <w:lastRenderedPageBreak/>
        <w:t>6</w:t>
      </w:r>
    </w:p>
    <w:tbl>
      <w:tblPr>
        <w:tblStyle w:val="TableGrid4"/>
        <w:tblW w:w="10509" w:type="dxa"/>
        <w:tblInd w:w="-25" w:type="dxa"/>
        <w:tblLayout w:type="fixed"/>
        <w:tblCellMar>
          <w:top w:w="11" w:type="dxa"/>
          <w:left w:w="23" w:type="dxa"/>
          <w:bottom w:w="8" w:type="dxa"/>
          <w:right w:w="11" w:type="dxa"/>
        </w:tblCellMar>
        <w:tblLook w:val="04A0" w:firstRow="1" w:lastRow="0" w:firstColumn="1" w:lastColumn="0" w:noHBand="0" w:noVBand="1"/>
      </w:tblPr>
      <w:tblGrid>
        <w:gridCol w:w="4555"/>
        <w:gridCol w:w="426"/>
        <w:gridCol w:w="1984"/>
        <w:gridCol w:w="1146"/>
        <w:gridCol w:w="1119"/>
        <w:gridCol w:w="1279"/>
      </w:tblGrid>
      <w:tr w:rsidR="00B91776" w:rsidRPr="004468D6" w:rsidTr="00384237">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B91776" w:rsidRPr="004468D6" w:rsidRDefault="00B91776" w:rsidP="00212AD0">
            <w:pPr>
              <w:spacing w:line="259" w:lineRule="auto"/>
              <w:ind w:right="12"/>
              <w:jc w:val="center"/>
              <w:rPr>
                <w:rFonts w:ascii="Times New Roman" w:hAnsi="Times New Roman" w:cs="Times New Roman"/>
                <w:sz w:val="17"/>
                <w:szCs w:val="17"/>
              </w:rPr>
            </w:pPr>
            <w:r w:rsidRPr="004468D6">
              <w:rPr>
                <w:rFonts w:ascii="Times New Roman" w:eastAsia="Arial" w:hAnsi="Times New Roman" w:cs="Times New Roman"/>
                <w:sz w:val="17"/>
                <w:szCs w:val="17"/>
              </w:rPr>
              <w:t>Наименование показателя</w:t>
            </w:r>
          </w:p>
        </w:tc>
        <w:tc>
          <w:tcPr>
            <w:tcW w:w="426" w:type="dxa"/>
            <w:tcBorders>
              <w:top w:val="single" w:sz="5" w:space="0" w:color="000000"/>
              <w:left w:val="single" w:sz="5" w:space="0" w:color="000000"/>
              <w:bottom w:val="single" w:sz="5" w:space="0" w:color="000000"/>
              <w:right w:val="single" w:sz="5" w:space="0" w:color="000000"/>
            </w:tcBorders>
            <w:vAlign w:val="center"/>
          </w:tcPr>
          <w:p w:rsidR="00B91776" w:rsidRPr="004468D6" w:rsidRDefault="00B9177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строки</w:t>
            </w:r>
          </w:p>
        </w:tc>
        <w:tc>
          <w:tcPr>
            <w:tcW w:w="1984" w:type="dxa"/>
            <w:tcBorders>
              <w:top w:val="single" w:sz="5" w:space="0" w:color="000000"/>
              <w:left w:val="single" w:sz="5" w:space="0" w:color="000000"/>
              <w:bottom w:val="single" w:sz="5" w:space="0" w:color="000000"/>
              <w:right w:val="single" w:sz="5" w:space="0" w:color="000000"/>
            </w:tcBorders>
            <w:vAlign w:val="center"/>
          </w:tcPr>
          <w:p w:rsidR="00B91776" w:rsidRPr="004468D6" w:rsidRDefault="00B9177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расхода по бюджетной классификации</w:t>
            </w:r>
          </w:p>
        </w:tc>
        <w:tc>
          <w:tcPr>
            <w:tcW w:w="1146" w:type="dxa"/>
            <w:tcBorders>
              <w:top w:val="single" w:sz="5" w:space="0" w:color="000000"/>
              <w:left w:val="single" w:sz="5" w:space="0" w:color="000000"/>
              <w:bottom w:val="single" w:sz="5" w:space="0" w:color="000000"/>
              <w:right w:val="single" w:sz="5" w:space="0" w:color="000000"/>
            </w:tcBorders>
          </w:tcPr>
          <w:p w:rsidR="00B91776" w:rsidRPr="004468D6" w:rsidRDefault="00B91776" w:rsidP="00212AD0">
            <w:pPr>
              <w:spacing w:line="259" w:lineRule="auto"/>
              <w:ind w:left="7" w:hanging="7"/>
              <w:jc w:val="center"/>
              <w:rPr>
                <w:rFonts w:ascii="Times New Roman" w:hAnsi="Times New Roman" w:cs="Times New Roman"/>
                <w:sz w:val="17"/>
                <w:szCs w:val="17"/>
              </w:rPr>
            </w:pPr>
            <w:r w:rsidRPr="004468D6">
              <w:rPr>
                <w:rFonts w:ascii="Times New Roman" w:eastAsia="Arial" w:hAnsi="Times New Roman" w:cs="Times New Roman"/>
                <w:sz w:val="17"/>
                <w:szCs w:val="17"/>
              </w:rPr>
              <w:t>Утвержденные бюджетные назначения</w:t>
            </w:r>
          </w:p>
        </w:tc>
        <w:tc>
          <w:tcPr>
            <w:tcW w:w="1119" w:type="dxa"/>
            <w:tcBorders>
              <w:top w:val="single" w:sz="5" w:space="0" w:color="000000"/>
              <w:left w:val="single" w:sz="5" w:space="0" w:color="000000"/>
              <w:bottom w:val="single" w:sz="5" w:space="0" w:color="000000"/>
              <w:right w:val="single" w:sz="5" w:space="0" w:color="000000"/>
            </w:tcBorders>
            <w:vAlign w:val="center"/>
          </w:tcPr>
          <w:p w:rsidR="00B91776" w:rsidRPr="004468D6" w:rsidRDefault="00B9177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Исполнено</w:t>
            </w:r>
          </w:p>
        </w:tc>
        <w:tc>
          <w:tcPr>
            <w:tcW w:w="1279" w:type="dxa"/>
            <w:tcBorders>
              <w:top w:val="single" w:sz="5" w:space="0" w:color="000000"/>
              <w:left w:val="single" w:sz="5" w:space="0" w:color="000000"/>
              <w:bottom w:val="single" w:sz="5" w:space="0" w:color="000000"/>
              <w:right w:val="single" w:sz="5" w:space="0" w:color="000000"/>
            </w:tcBorders>
            <w:vAlign w:val="center"/>
          </w:tcPr>
          <w:p w:rsidR="00B91776" w:rsidRPr="004468D6" w:rsidRDefault="00B91776"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Неисполненные назначения</w:t>
            </w:r>
          </w:p>
        </w:tc>
      </w:tr>
      <w:tr w:rsidR="00B91776" w:rsidRPr="004468D6" w:rsidTr="00384237">
        <w:trPr>
          <w:trHeight w:val="163"/>
        </w:trPr>
        <w:tc>
          <w:tcPr>
            <w:tcW w:w="4555" w:type="dxa"/>
            <w:tcBorders>
              <w:top w:val="single" w:sz="5" w:space="0" w:color="000000"/>
              <w:left w:val="single" w:sz="5" w:space="0" w:color="000000"/>
              <w:bottom w:val="single" w:sz="5" w:space="0" w:color="000000"/>
              <w:right w:val="single" w:sz="5" w:space="0" w:color="000000"/>
            </w:tcBorders>
          </w:tcPr>
          <w:p w:rsidR="00B91776" w:rsidRPr="004468D6" w:rsidRDefault="00B91776" w:rsidP="00212AD0">
            <w:pPr>
              <w:spacing w:line="259" w:lineRule="auto"/>
              <w:ind w:right="10"/>
              <w:jc w:val="center"/>
              <w:rPr>
                <w:rFonts w:ascii="Times New Roman" w:hAnsi="Times New Roman" w:cs="Times New Roman"/>
                <w:sz w:val="17"/>
                <w:szCs w:val="17"/>
              </w:rPr>
            </w:pPr>
            <w:r w:rsidRPr="004468D6">
              <w:rPr>
                <w:rFonts w:ascii="Times New Roman" w:eastAsia="Arial" w:hAnsi="Times New Roman" w:cs="Times New Roman"/>
                <w:sz w:val="17"/>
                <w:szCs w:val="17"/>
              </w:rPr>
              <w:t>1</w:t>
            </w:r>
          </w:p>
        </w:tc>
        <w:tc>
          <w:tcPr>
            <w:tcW w:w="426" w:type="dxa"/>
            <w:tcBorders>
              <w:top w:val="single" w:sz="5" w:space="0" w:color="000000"/>
              <w:left w:val="single" w:sz="5" w:space="0" w:color="000000"/>
              <w:bottom w:val="single" w:sz="11" w:space="0" w:color="000000"/>
              <w:right w:val="single" w:sz="5" w:space="0" w:color="000000"/>
            </w:tcBorders>
          </w:tcPr>
          <w:p w:rsidR="00B91776" w:rsidRPr="004468D6" w:rsidRDefault="00B9177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w:t>
            </w:r>
          </w:p>
        </w:tc>
        <w:tc>
          <w:tcPr>
            <w:tcW w:w="1984" w:type="dxa"/>
            <w:tcBorders>
              <w:top w:val="single" w:sz="5" w:space="0" w:color="000000"/>
              <w:left w:val="single" w:sz="5" w:space="0" w:color="000000"/>
              <w:bottom w:val="single" w:sz="11" w:space="0" w:color="000000"/>
              <w:right w:val="single" w:sz="5" w:space="0" w:color="000000"/>
            </w:tcBorders>
          </w:tcPr>
          <w:p w:rsidR="00B91776" w:rsidRPr="004468D6" w:rsidRDefault="00B9177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3</w:t>
            </w:r>
          </w:p>
        </w:tc>
        <w:tc>
          <w:tcPr>
            <w:tcW w:w="1146" w:type="dxa"/>
            <w:tcBorders>
              <w:top w:val="single" w:sz="5" w:space="0" w:color="000000"/>
              <w:left w:val="single" w:sz="5" w:space="0" w:color="000000"/>
              <w:bottom w:val="single" w:sz="11" w:space="0" w:color="000000"/>
              <w:right w:val="single" w:sz="5" w:space="0" w:color="000000"/>
            </w:tcBorders>
          </w:tcPr>
          <w:p w:rsidR="00B91776" w:rsidRPr="004468D6" w:rsidRDefault="00B9177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4</w:t>
            </w:r>
          </w:p>
        </w:tc>
        <w:tc>
          <w:tcPr>
            <w:tcW w:w="1119" w:type="dxa"/>
            <w:tcBorders>
              <w:top w:val="single" w:sz="5" w:space="0" w:color="000000"/>
              <w:left w:val="single" w:sz="5" w:space="0" w:color="000000"/>
              <w:bottom w:val="single" w:sz="11" w:space="0" w:color="000000"/>
              <w:right w:val="single" w:sz="5" w:space="0" w:color="000000"/>
            </w:tcBorders>
          </w:tcPr>
          <w:p w:rsidR="00B91776" w:rsidRPr="004468D6" w:rsidRDefault="00B9177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5</w:t>
            </w:r>
          </w:p>
        </w:tc>
        <w:tc>
          <w:tcPr>
            <w:tcW w:w="1279" w:type="dxa"/>
            <w:tcBorders>
              <w:top w:val="single" w:sz="5" w:space="0" w:color="000000"/>
              <w:left w:val="single" w:sz="5" w:space="0" w:color="000000"/>
              <w:bottom w:val="single" w:sz="11" w:space="0" w:color="000000"/>
              <w:right w:val="single" w:sz="5" w:space="0" w:color="000000"/>
            </w:tcBorders>
          </w:tcPr>
          <w:p w:rsidR="00B91776" w:rsidRPr="004468D6" w:rsidRDefault="00B91776"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6</w:t>
            </w:r>
          </w:p>
        </w:tc>
      </w:tr>
    </w:tbl>
    <w:tbl>
      <w:tblPr>
        <w:tblStyle w:val="TableGrid5"/>
        <w:tblW w:w="10509" w:type="dxa"/>
        <w:tblInd w:w="-25" w:type="dxa"/>
        <w:tblCellMar>
          <w:top w:w="11" w:type="dxa"/>
          <w:left w:w="23" w:type="dxa"/>
          <w:bottom w:w="8" w:type="dxa"/>
          <w:right w:w="16" w:type="dxa"/>
        </w:tblCellMar>
        <w:tblLook w:val="04A0" w:firstRow="1" w:lastRow="0" w:firstColumn="1" w:lastColumn="0" w:noHBand="0" w:noVBand="1"/>
      </w:tblPr>
      <w:tblGrid>
        <w:gridCol w:w="4555"/>
        <w:gridCol w:w="426"/>
        <w:gridCol w:w="1984"/>
        <w:gridCol w:w="1134"/>
        <w:gridCol w:w="1134"/>
        <w:gridCol w:w="1276"/>
      </w:tblGrid>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 xml:space="preserve">Расходы на реализацию мероприятий по ведению </w:t>
            </w:r>
            <w:proofErr w:type="spellStart"/>
            <w:r w:rsidRPr="004468D6">
              <w:rPr>
                <w:rFonts w:ascii="Times New Roman" w:eastAsia="Arial" w:hAnsi="Times New Roman" w:cs="Times New Roman"/>
                <w:sz w:val="17"/>
                <w:szCs w:val="17"/>
              </w:rPr>
              <w:t>похозяйственных</w:t>
            </w:r>
            <w:proofErr w:type="spellEnd"/>
            <w:r w:rsidRPr="004468D6">
              <w:rPr>
                <w:rFonts w:ascii="Times New Roman" w:eastAsia="Arial" w:hAnsi="Times New Roman" w:cs="Times New Roman"/>
                <w:sz w:val="17"/>
                <w:szCs w:val="17"/>
              </w:rPr>
              <w:t xml:space="preserve"> книг в целях учета личных подсобных хозяйств и предоставления выписок из них</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000 0113 7700000000 000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r>
      <w:tr w:rsidR="00B86445" w:rsidRPr="004468D6" w:rsidTr="0038423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 xml:space="preserve">Расходы на отдельное государственное полномочие по ведению </w:t>
            </w:r>
            <w:proofErr w:type="spellStart"/>
            <w:r w:rsidRPr="004468D6">
              <w:rPr>
                <w:rFonts w:ascii="Times New Roman" w:eastAsia="Arial" w:hAnsi="Times New Roman" w:cs="Times New Roman"/>
                <w:sz w:val="17"/>
                <w:szCs w:val="17"/>
              </w:rPr>
              <w:t>похозяйственных</w:t>
            </w:r>
            <w:proofErr w:type="spellEnd"/>
            <w:r w:rsidRPr="004468D6">
              <w:rPr>
                <w:rFonts w:ascii="Times New Roman" w:eastAsia="Arial" w:hAnsi="Times New Roman" w:cs="Times New Roman"/>
                <w:sz w:val="17"/>
                <w:szCs w:val="17"/>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000 0113 7700074940 000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000 0113 7700074940 200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000 0113 7700074940 240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920 0113 7700074940 244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60 200,00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НАЦИОНАЛЬНАЯ БЕЗОПАСНОСТЬ И ПРАВООХРАНИТЕЛЬНАЯ ДЕЯТЕЛЬНОСТЬ</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000 0300 0000000000 000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000 0310 0000000000 000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38423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000 0310 0700000000 000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6"/>
              <w:jc w:val="center"/>
              <w:rPr>
                <w:rFonts w:ascii="Times New Roman" w:hAnsi="Times New Roman" w:cs="Times New Roman"/>
                <w:sz w:val="17"/>
                <w:szCs w:val="17"/>
              </w:rPr>
            </w:pPr>
            <w:r w:rsidRPr="004468D6">
              <w:rPr>
                <w:rFonts w:ascii="Times New Roman" w:eastAsia="Arial" w:hAnsi="Times New Roman" w:cs="Times New Roman"/>
                <w:sz w:val="17"/>
                <w:szCs w:val="17"/>
              </w:rPr>
              <w:t>000 0310 07000Ч7201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6"/>
              <w:jc w:val="center"/>
              <w:rPr>
                <w:rFonts w:ascii="Times New Roman" w:hAnsi="Times New Roman" w:cs="Times New Roman"/>
                <w:sz w:val="17"/>
                <w:szCs w:val="17"/>
              </w:rPr>
            </w:pPr>
            <w:r w:rsidRPr="004468D6">
              <w:rPr>
                <w:rFonts w:ascii="Times New Roman" w:eastAsia="Arial" w:hAnsi="Times New Roman" w:cs="Times New Roman"/>
                <w:sz w:val="17"/>
                <w:szCs w:val="17"/>
              </w:rPr>
              <w:t>000 0310 07000Ч7201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6"/>
              <w:jc w:val="center"/>
              <w:rPr>
                <w:rFonts w:ascii="Times New Roman" w:hAnsi="Times New Roman" w:cs="Times New Roman"/>
                <w:sz w:val="17"/>
                <w:szCs w:val="17"/>
              </w:rPr>
            </w:pPr>
            <w:r w:rsidRPr="004468D6">
              <w:rPr>
                <w:rFonts w:ascii="Times New Roman" w:eastAsia="Arial" w:hAnsi="Times New Roman" w:cs="Times New Roman"/>
                <w:sz w:val="17"/>
                <w:szCs w:val="17"/>
              </w:rPr>
              <w:t>000 0310 07000Ч7201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6"/>
              <w:jc w:val="center"/>
              <w:rPr>
                <w:rFonts w:ascii="Times New Roman" w:hAnsi="Times New Roman" w:cs="Times New Roman"/>
                <w:sz w:val="17"/>
                <w:szCs w:val="17"/>
              </w:rPr>
            </w:pPr>
            <w:r w:rsidRPr="004468D6">
              <w:rPr>
                <w:rFonts w:ascii="Times New Roman" w:eastAsia="Arial" w:hAnsi="Times New Roman" w:cs="Times New Roman"/>
                <w:sz w:val="17"/>
                <w:szCs w:val="17"/>
              </w:rPr>
              <w:t>920 0310 07000Ч7201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27 800,00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ЖИЛИЩНО-КОММУНАЛЬНОЕ ХОЗЯЙСТВО</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43 451 400,00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12 910 780,59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30 540 619,41</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Благоустройство</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43 451 400,00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12 910 780,59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30 540 619,41</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43 451 400,00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12 910 780,59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30 540 619,41</w:t>
            </w:r>
          </w:p>
        </w:tc>
      </w:tr>
      <w:tr w:rsidR="00B86445" w:rsidRPr="004468D6" w:rsidTr="0038423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000 0503 0900200000 000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9 920 400,00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7 955 396,84</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1 965 003,16</w:t>
            </w:r>
          </w:p>
        </w:tc>
      </w:tr>
      <w:tr w:rsidR="00B86445" w:rsidRPr="004468D6" w:rsidTr="0038423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000 0503 0900207230 000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9 920 400,00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7 955 396,84</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1 965 003,16</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000 0503 0900207230 200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9 920 400,00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7 955 396,84</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1 965 003,16</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000 0503 0900207230 240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9 920 400,00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7 955 396,84</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1 965 003,16</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920 0503 0900207230 244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9 920 400,00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7 955 396,84</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1 965 003,16</w:t>
            </w:r>
          </w:p>
        </w:tc>
      </w:tr>
      <w:tr w:rsidR="00B86445" w:rsidRPr="004468D6" w:rsidTr="0038423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000 0503 0900400000 000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4 503 600,00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1 921 559,96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2 582 040,04</w:t>
            </w:r>
          </w:p>
        </w:tc>
      </w:tr>
      <w:tr w:rsidR="00B86445" w:rsidRPr="004468D6" w:rsidTr="0038423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000 0503 0900407230 000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4 503 600,00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1 921 559,96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2 582 040,04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000 0503 0900407230 200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4 503 600,00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1 921 559,96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2 582 040,04</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000 0503 0900407230 240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4 503 600,00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1 921 559,96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2 582 040,04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920 0503 0900407230 244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4 503 600,00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1 921 559,96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2 582 040,04</w:t>
            </w:r>
          </w:p>
        </w:tc>
      </w:tr>
    </w:tbl>
    <w:p w:rsidR="00384237" w:rsidRDefault="00384237">
      <w:r>
        <w:br w:type="page"/>
      </w:r>
    </w:p>
    <w:p w:rsidR="00C44FB7" w:rsidRPr="00C3334C" w:rsidRDefault="00C44FB7" w:rsidP="00C44FB7">
      <w:pPr>
        <w:jc w:val="center"/>
        <w:rPr>
          <w:rFonts w:ascii="Times New Roman" w:hAnsi="Times New Roman" w:cs="Times New Roman"/>
          <w:sz w:val="20"/>
          <w:szCs w:val="20"/>
        </w:rPr>
      </w:pPr>
      <w:r w:rsidRPr="00C3334C">
        <w:rPr>
          <w:rFonts w:ascii="Times New Roman" w:hAnsi="Times New Roman" w:cs="Times New Roman"/>
          <w:sz w:val="20"/>
          <w:szCs w:val="20"/>
        </w:rPr>
        <w:lastRenderedPageBreak/>
        <w:t>7</w:t>
      </w:r>
    </w:p>
    <w:tbl>
      <w:tblPr>
        <w:tblStyle w:val="TableGrid4"/>
        <w:tblW w:w="10509" w:type="dxa"/>
        <w:tblInd w:w="-25" w:type="dxa"/>
        <w:tblLayout w:type="fixed"/>
        <w:tblCellMar>
          <w:top w:w="11" w:type="dxa"/>
          <w:left w:w="23" w:type="dxa"/>
          <w:bottom w:w="8" w:type="dxa"/>
          <w:right w:w="11" w:type="dxa"/>
        </w:tblCellMar>
        <w:tblLook w:val="04A0" w:firstRow="1" w:lastRow="0" w:firstColumn="1" w:lastColumn="0" w:noHBand="0" w:noVBand="1"/>
      </w:tblPr>
      <w:tblGrid>
        <w:gridCol w:w="4555"/>
        <w:gridCol w:w="426"/>
        <w:gridCol w:w="1984"/>
        <w:gridCol w:w="1146"/>
        <w:gridCol w:w="1119"/>
        <w:gridCol w:w="1279"/>
      </w:tblGrid>
      <w:tr w:rsidR="00384237" w:rsidRPr="004468D6" w:rsidTr="00212AD0">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ind w:right="12"/>
              <w:jc w:val="center"/>
              <w:rPr>
                <w:rFonts w:ascii="Times New Roman" w:hAnsi="Times New Roman" w:cs="Times New Roman"/>
                <w:sz w:val="17"/>
                <w:szCs w:val="17"/>
              </w:rPr>
            </w:pPr>
            <w:r w:rsidRPr="004468D6">
              <w:rPr>
                <w:rFonts w:ascii="Times New Roman" w:eastAsia="Arial" w:hAnsi="Times New Roman" w:cs="Times New Roman"/>
                <w:sz w:val="17"/>
                <w:szCs w:val="17"/>
              </w:rPr>
              <w:t>Наименование показателя</w:t>
            </w:r>
          </w:p>
        </w:tc>
        <w:tc>
          <w:tcPr>
            <w:tcW w:w="426"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строки</w:t>
            </w:r>
          </w:p>
        </w:tc>
        <w:tc>
          <w:tcPr>
            <w:tcW w:w="1984"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расхода по бюджетной классификации</w:t>
            </w:r>
          </w:p>
        </w:tc>
        <w:tc>
          <w:tcPr>
            <w:tcW w:w="1146" w:type="dxa"/>
            <w:tcBorders>
              <w:top w:val="single" w:sz="5" w:space="0" w:color="000000"/>
              <w:left w:val="single" w:sz="5" w:space="0" w:color="000000"/>
              <w:bottom w:val="single" w:sz="5" w:space="0" w:color="000000"/>
              <w:right w:val="single" w:sz="5" w:space="0" w:color="000000"/>
            </w:tcBorders>
          </w:tcPr>
          <w:p w:rsidR="00384237" w:rsidRPr="004468D6" w:rsidRDefault="00384237" w:rsidP="00212AD0">
            <w:pPr>
              <w:spacing w:line="259" w:lineRule="auto"/>
              <w:ind w:left="7" w:hanging="7"/>
              <w:jc w:val="center"/>
              <w:rPr>
                <w:rFonts w:ascii="Times New Roman" w:hAnsi="Times New Roman" w:cs="Times New Roman"/>
                <w:sz w:val="17"/>
                <w:szCs w:val="17"/>
              </w:rPr>
            </w:pPr>
            <w:r w:rsidRPr="004468D6">
              <w:rPr>
                <w:rFonts w:ascii="Times New Roman" w:eastAsia="Arial" w:hAnsi="Times New Roman" w:cs="Times New Roman"/>
                <w:sz w:val="17"/>
                <w:szCs w:val="17"/>
              </w:rPr>
              <w:t>Утвержденные бюджетные назначения</w:t>
            </w:r>
          </w:p>
        </w:tc>
        <w:tc>
          <w:tcPr>
            <w:tcW w:w="1119"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Исполнено</w:t>
            </w:r>
          </w:p>
        </w:tc>
        <w:tc>
          <w:tcPr>
            <w:tcW w:w="1279"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Неисполненные назначения</w:t>
            </w:r>
          </w:p>
        </w:tc>
      </w:tr>
      <w:tr w:rsidR="00384237" w:rsidRPr="004468D6" w:rsidTr="00212AD0">
        <w:trPr>
          <w:trHeight w:val="163"/>
        </w:trPr>
        <w:tc>
          <w:tcPr>
            <w:tcW w:w="4555" w:type="dxa"/>
            <w:tcBorders>
              <w:top w:val="single" w:sz="5" w:space="0" w:color="000000"/>
              <w:left w:val="single" w:sz="5" w:space="0" w:color="000000"/>
              <w:bottom w:val="single" w:sz="5" w:space="0" w:color="000000"/>
              <w:right w:val="single" w:sz="5" w:space="0" w:color="000000"/>
            </w:tcBorders>
          </w:tcPr>
          <w:p w:rsidR="00384237" w:rsidRPr="004468D6" w:rsidRDefault="00384237" w:rsidP="00212AD0">
            <w:pPr>
              <w:spacing w:line="259" w:lineRule="auto"/>
              <w:ind w:right="10"/>
              <w:jc w:val="center"/>
              <w:rPr>
                <w:rFonts w:ascii="Times New Roman" w:hAnsi="Times New Roman" w:cs="Times New Roman"/>
                <w:sz w:val="17"/>
                <w:szCs w:val="17"/>
              </w:rPr>
            </w:pPr>
            <w:r w:rsidRPr="004468D6">
              <w:rPr>
                <w:rFonts w:ascii="Times New Roman" w:eastAsia="Arial" w:hAnsi="Times New Roman" w:cs="Times New Roman"/>
                <w:sz w:val="17"/>
                <w:szCs w:val="17"/>
              </w:rPr>
              <w:t>1</w:t>
            </w:r>
          </w:p>
        </w:tc>
        <w:tc>
          <w:tcPr>
            <w:tcW w:w="426"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w:t>
            </w:r>
          </w:p>
        </w:tc>
        <w:tc>
          <w:tcPr>
            <w:tcW w:w="1984"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3</w:t>
            </w:r>
          </w:p>
        </w:tc>
        <w:tc>
          <w:tcPr>
            <w:tcW w:w="1146"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4</w:t>
            </w:r>
          </w:p>
        </w:tc>
        <w:tc>
          <w:tcPr>
            <w:tcW w:w="1119"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5</w:t>
            </w:r>
          </w:p>
        </w:tc>
        <w:tc>
          <w:tcPr>
            <w:tcW w:w="1279"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6</w:t>
            </w:r>
          </w:p>
        </w:tc>
      </w:tr>
    </w:tbl>
    <w:tbl>
      <w:tblPr>
        <w:tblStyle w:val="TableGrid5"/>
        <w:tblW w:w="10509" w:type="dxa"/>
        <w:tblInd w:w="-25" w:type="dxa"/>
        <w:tblCellMar>
          <w:top w:w="11" w:type="dxa"/>
          <w:left w:w="23" w:type="dxa"/>
          <w:bottom w:w="8" w:type="dxa"/>
          <w:right w:w="16" w:type="dxa"/>
        </w:tblCellMar>
        <w:tblLook w:val="04A0" w:firstRow="1" w:lastRow="0" w:firstColumn="1" w:lastColumn="0" w:noHBand="0" w:noVBand="1"/>
      </w:tblPr>
      <w:tblGrid>
        <w:gridCol w:w="4555"/>
        <w:gridCol w:w="426"/>
        <w:gridCol w:w="1984"/>
        <w:gridCol w:w="1134"/>
        <w:gridCol w:w="1134"/>
        <w:gridCol w:w="1276"/>
      </w:tblGrid>
      <w:tr w:rsidR="00B86445" w:rsidRPr="004468D6" w:rsidTr="0038423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000 0503 0900500000 000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r>
      <w:tr w:rsidR="00B86445" w:rsidRPr="004468D6" w:rsidTr="0038423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000 0503 0900507230 000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000 0503 0900507230 200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000 0503 0900507230 240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920 0503 0900507230 244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624 000,00</w:t>
            </w:r>
          </w:p>
        </w:tc>
      </w:tr>
      <w:tr w:rsidR="00B86445" w:rsidRPr="004468D6" w:rsidTr="0028627A">
        <w:trPr>
          <w:trHeight w:val="640"/>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spacing w:after="3"/>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000 0503 0900700000 000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28 403 400,00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3 033 823,79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ind w:right="4"/>
              <w:jc w:val="right"/>
              <w:rPr>
                <w:rFonts w:ascii="Times New Roman" w:hAnsi="Times New Roman" w:cs="Times New Roman"/>
                <w:sz w:val="18"/>
                <w:szCs w:val="18"/>
              </w:rPr>
            </w:pPr>
            <w:r w:rsidRPr="004468D6">
              <w:rPr>
                <w:rFonts w:ascii="Times New Roman" w:eastAsia="Arial" w:hAnsi="Times New Roman" w:cs="Times New Roman"/>
                <w:sz w:val="18"/>
                <w:szCs w:val="18"/>
              </w:rPr>
              <w:t>25 369 576,21</w:t>
            </w:r>
          </w:p>
        </w:tc>
      </w:tr>
    </w:tbl>
    <w:tbl>
      <w:tblPr>
        <w:tblStyle w:val="TableGrid6"/>
        <w:tblW w:w="10509" w:type="dxa"/>
        <w:tblInd w:w="-25" w:type="dxa"/>
        <w:tblCellMar>
          <w:top w:w="11" w:type="dxa"/>
          <w:left w:w="23" w:type="dxa"/>
          <w:bottom w:w="8" w:type="dxa"/>
          <w:right w:w="19" w:type="dxa"/>
        </w:tblCellMar>
        <w:tblLook w:val="04A0" w:firstRow="1" w:lastRow="0" w:firstColumn="1" w:lastColumn="0" w:noHBand="0" w:noVBand="1"/>
      </w:tblPr>
      <w:tblGrid>
        <w:gridCol w:w="4555"/>
        <w:gridCol w:w="426"/>
        <w:gridCol w:w="1984"/>
        <w:gridCol w:w="1134"/>
        <w:gridCol w:w="1134"/>
        <w:gridCol w:w="1276"/>
      </w:tblGrid>
      <w:tr w:rsidR="00B86445" w:rsidRPr="004468D6" w:rsidTr="001E495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000 0503 0900707230 000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28 403 400,00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3 033 823,79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25 369 576,21</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000 0503 0900707230 200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28 403 400,00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3 033 823,79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25 369 576,21</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000 0503 0900707230 240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28 403 400,00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3 033 823,79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25 369 576,21</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в целях капитального ремонта государственного (муниципального) имущества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920 0503 0900707230 243</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17 300 000,00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300 000,00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17 000 000,00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920 0503 0900707230 244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11 103 400,00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2 733 823,79</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8 369 576,21</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ОБРАЗОВАНИЕ</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000 0700 0000000000 000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643 300,00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159 500,00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483 800,00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Молодежная политика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000 0707 0000000000 000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643 300,00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159 500,00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483 800,00</w:t>
            </w:r>
          </w:p>
        </w:tc>
      </w:tr>
      <w:tr w:rsidR="00B86445" w:rsidRPr="004468D6" w:rsidTr="001E495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000 0707 0300000000 000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643 300,00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159 500,00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483 800,00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работу с детьми и молодежью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0707 03000Д7201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643 300,00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159 500,00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483 800,00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0707 03000Д7201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643 300,00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159 500,00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483 800,00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0707 03000Д7201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643 300,00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159 500,00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483 800,00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920 0707 03000Д7201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643 300,00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159 500,00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483 800,00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КУЛЬТУРА, КИНЕМАТОГРАФИЯ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2 064 700,00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1 662 425,25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402 274,75</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Культура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000 0801 0000000000 000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2 064 700,00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1 662 425,25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402 274,75</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rPr>
                <w:rFonts w:ascii="Times New Roman" w:hAnsi="Times New Roman" w:cs="Times New Roman"/>
                <w:sz w:val="17"/>
                <w:szCs w:val="17"/>
              </w:rPr>
            </w:pPr>
            <w:r w:rsidRPr="004468D6">
              <w:rPr>
                <w:rFonts w:ascii="Times New Roman" w:eastAsia="Arial" w:hAnsi="Times New Roman" w:cs="Times New Roman"/>
                <w:sz w:val="17"/>
                <w:szCs w:val="17"/>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000 0801 0100000000 000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2 064 700,00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1 662 425,25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402 274,75</w:t>
            </w:r>
          </w:p>
        </w:tc>
      </w:tr>
      <w:tr w:rsidR="00B86445" w:rsidRPr="004468D6" w:rsidTr="001E495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000 0801 0110000000 000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1 292 200,00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945 720,50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346 479,50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0801 01100К7201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1 292 200,00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945 720,50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346 479,50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0801 01100К7201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1 292 200,00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945 720,50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346 479,50</w:t>
            </w:r>
          </w:p>
        </w:tc>
      </w:tr>
      <w:tr w:rsidR="00B86445" w:rsidRPr="004468D6" w:rsidTr="001E495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0801 01100К7201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1 292 200,00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945 720,50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346 479,50</w:t>
            </w:r>
          </w:p>
        </w:tc>
      </w:tr>
      <w:tr w:rsidR="00B86445" w:rsidRPr="004468D6" w:rsidTr="001E495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920 0801 01100К7201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1 292 200,00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945 720,50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346 479,50</w:t>
            </w:r>
          </w:p>
        </w:tc>
      </w:tr>
      <w:tr w:rsidR="00B86445" w:rsidRPr="004468D6" w:rsidTr="001E495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1E4957">
            <w:pPr>
              <w:ind w:right="142"/>
              <w:rPr>
                <w:rFonts w:ascii="Times New Roman" w:hAnsi="Times New Roman" w:cs="Times New Roman"/>
                <w:sz w:val="17"/>
                <w:szCs w:val="17"/>
              </w:rPr>
            </w:pPr>
            <w:r w:rsidRPr="004468D6">
              <w:rPr>
                <w:rFonts w:ascii="Times New Roman" w:eastAsia="Arial" w:hAnsi="Times New Roman" w:cs="Times New Roman"/>
                <w:sz w:val="17"/>
                <w:szCs w:val="17"/>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000 0801 0120000000 000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772 500,00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716 704,75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55 795,25</w:t>
            </w:r>
          </w:p>
        </w:tc>
      </w:tr>
    </w:tbl>
    <w:p w:rsidR="00384237" w:rsidRDefault="00384237">
      <w:r>
        <w:br w:type="page"/>
      </w:r>
    </w:p>
    <w:p w:rsidR="00C44FB7" w:rsidRPr="00C3334C" w:rsidRDefault="00C44FB7" w:rsidP="00C44FB7">
      <w:pPr>
        <w:jc w:val="center"/>
        <w:rPr>
          <w:rFonts w:ascii="Times New Roman" w:hAnsi="Times New Roman" w:cs="Times New Roman"/>
          <w:sz w:val="20"/>
          <w:szCs w:val="20"/>
        </w:rPr>
      </w:pPr>
      <w:r w:rsidRPr="00C3334C">
        <w:rPr>
          <w:rFonts w:ascii="Times New Roman" w:hAnsi="Times New Roman" w:cs="Times New Roman"/>
          <w:sz w:val="20"/>
          <w:szCs w:val="20"/>
        </w:rPr>
        <w:lastRenderedPageBreak/>
        <w:t>8</w:t>
      </w:r>
    </w:p>
    <w:tbl>
      <w:tblPr>
        <w:tblStyle w:val="TableGrid4"/>
        <w:tblW w:w="10509" w:type="dxa"/>
        <w:tblInd w:w="-25" w:type="dxa"/>
        <w:tblLayout w:type="fixed"/>
        <w:tblCellMar>
          <w:top w:w="11" w:type="dxa"/>
          <w:left w:w="23" w:type="dxa"/>
          <w:bottom w:w="8" w:type="dxa"/>
          <w:right w:w="11" w:type="dxa"/>
        </w:tblCellMar>
        <w:tblLook w:val="04A0" w:firstRow="1" w:lastRow="0" w:firstColumn="1" w:lastColumn="0" w:noHBand="0" w:noVBand="1"/>
      </w:tblPr>
      <w:tblGrid>
        <w:gridCol w:w="4555"/>
        <w:gridCol w:w="426"/>
        <w:gridCol w:w="1984"/>
        <w:gridCol w:w="1146"/>
        <w:gridCol w:w="1119"/>
        <w:gridCol w:w="1279"/>
      </w:tblGrid>
      <w:tr w:rsidR="00384237" w:rsidRPr="004468D6" w:rsidTr="00212AD0">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ind w:right="12"/>
              <w:jc w:val="center"/>
              <w:rPr>
                <w:rFonts w:ascii="Times New Roman" w:hAnsi="Times New Roman" w:cs="Times New Roman"/>
                <w:sz w:val="17"/>
                <w:szCs w:val="17"/>
              </w:rPr>
            </w:pPr>
            <w:r w:rsidRPr="004468D6">
              <w:rPr>
                <w:rFonts w:ascii="Times New Roman" w:eastAsia="Arial" w:hAnsi="Times New Roman" w:cs="Times New Roman"/>
                <w:sz w:val="17"/>
                <w:szCs w:val="17"/>
              </w:rPr>
              <w:t>Наименование показателя</w:t>
            </w:r>
          </w:p>
        </w:tc>
        <w:tc>
          <w:tcPr>
            <w:tcW w:w="426"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строки</w:t>
            </w:r>
          </w:p>
        </w:tc>
        <w:tc>
          <w:tcPr>
            <w:tcW w:w="1984"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Код расхода по бюджетной классификации</w:t>
            </w:r>
          </w:p>
        </w:tc>
        <w:tc>
          <w:tcPr>
            <w:tcW w:w="1146" w:type="dxa"/>
            <w:tcBorders>
              <w:top w:val="single" w:sz="5" w:space="0" w:color="000000"/>
              <w:left w:val="single" w:sz="5" w:space="0" w:color="000000"/>
              <w:bottom w:val="single" w:sz="5" w:space="0" w:color="000000"/>
              <w:right w:val="single" w:sz="5" w:space="0" w:color="000000"/>
            </w:tcBorders>
          </w:tcPr>
          <w:p w:rsidR="00384237" w:rsidRPr="004468D6" w:rsidRDefault="00384237" w:rsidP="00212AD0">
            <w:pPr>
              <w:spacing w:line="259" w:lineRule="auto"/>
              <w:ind w:left="7" w:hanging="7"/>
              <w:jc w:val="center"/>
              <w:rPr>
                <w:rFonts w:ascii="Times New Roman" w:hAnsi="Times New Roman" w:cs="Times New Roman"/>
                <w:sz w:val="17"/>
                <w:szCs w:val="17"/>
              </w:rPr>
            </w:pPr>
            <w:r w:rsidRPr="004468D6">
              <w:rPr>
                <w:rFonts w:ascii="Times New Roman" w:eastAsia="Arial" w:hAnsi="Times New Roman" w:cs="Times New Roman"/>
                <w:sz w:val="17"/>
                <w:szCs w:val="17"/>
              </w:rPr>
              <w:t>Утвержденные бюджетные назначения</w:t>
            </w:r>
          </w:p>
        </w:tc>
        <w:tc>
          <w:tcPr>
            <w:tcW w:w="1119"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Исполнено</w:t>
            </w:r>
          </w:p>
        </w:tc>
        <w:tc>
          <w:tcPr>
            <w:tcW w:w="1279" w:type="dxa"/>
            <w:tcBorders>
              <w:top w:val="single" w:sz="5" w:space="0" w:color="000000"/>
              <w:left w:val="single" w:sz="5" w:space="0" w:color="000000"/>
              <w:bottom w:val="single" w:sz="5" w:space="0" w:color="000000"/>
              <w:right w:val="single" w:sz="5" w:space="0" w:color="000000"/>
            </w:tcBorders>
            <w:vAlign w:val="center"/>
          </w:tcPr>
          <w:p w:rsidR="00384237" w:rsidRPr="004468D6" w:rsidRDefault="00384237" w:rsidP="00212AD0">
            <w:pPr>
              <w:spacing w:line="259" w:lineRule="auto"/>
              <w:jc w:val="center"/>
              <w:rPr>
                <w:rFonts w:ascii="Times New Roman" w:hAnsi="Times New Roman" w:cs="Times New Roman"/>
                <w:sz w:val="17"/>
                <w:szCs w:val="17"/>
              </w:rPr>
            </w:pPr>
            <w:r w:rsidRPr="004468D6">
              <w:rPr>
                <w:rFonts w:ascii="Times New Roman" w:eastAsia="Arial" w:hAnsi="Times New Roman" w:cs="Times New Roman"/>
                <w:sz w:val="17"/>
                <w:szCs w:val="17"/>
              </w:rPr>
              <w:t>Неисполненные назначения</w:t>
            </w:r>
          </w:p>
        </w:tc>
      </w:tr>
      <w:tr w:rsidR="00384237" w:rsidRPr="004468D6" w:rsidTr="00212AD0">
        <w:trPr>
          <w:trHeight w:val="163"/>
        </w:trPr>
        <w:tc>
          <w:tcPr>
            <w:tcW w:w="4555" w:type="dxa"/>
            <w:tcBorders>
              <w:top w:val="single" w:sz="5" w:space="0" w:color="000000"/>
              <w:left w:val="single" w:sz="5" w:space="0" w:color="000000"/>
              <w:bottom w:val="single" w:sz="5" w:space="0" w:color="000000"/>
              <w:right w:val="single" w:sz="5" w:space="0" w:color="000000"/>
            </w:tcBorders>
          </w:tcPr>
          <w:p w:rsidR="00384237" w:rsidRPr="004468D6" w:rsidRDefault="00384237" w:rsidP="00212AD0">
            <w:pPr>
              <w:spacing w:line="259" w:lineRule="auto"/>
              <w:ind w:right="10"/>
              <w:jc w:val="center"/>
              <w:rPr>
                <w:rFonts w:ascii="Times New Roman" w:hAnsi="Times New Roman" w:cs="Times New Roman"/>
                <w:sz w:val="17"/>
                <w:szCs w:val="17"/>
              </w:rPr>
            </w:pPr>
            <w:r w:rsidRPr="004468D6">
              <w:rPr>
                <w:rFonts w:ascii="Times New Roman" w:eastAsia="Arial" w:hAnsi="Times New Roman" w:cs="Times New Roman"/>
                <w:sz w:val="17"/>
                <w:szCs w:val="17"/>
              </w:rPr>
              <w:t>1</w:t>
            </w:r>
          </w:p>
        </w:tc>
        <w:tc>
          <w:tcPr>
            <w:tcW w:w="426"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2</w:t>
            </w:r>
          </w:p>
        </w:tc>
        <w:tc>
          <w:tcPr>
            <w:tcW w:w="1984"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3</w:t>
            </w:r>
          </w:p>
        </w:tc>
        <w:tc>
          <w:tcPr>
            <w:tcW w:w="1146"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4</w:t>
            </w:r>
          </w:p>
        </w:tc>
        <w:tc>
          <w:tcPr>
            <w:tcW w:w="1119"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5</w:t>
            </w:r>
          </w:p>
        </w:tc>
        <w:tc>
          <w:tcPr>
            <w:tcW w:w="1279" w:type="dxa"/>
            <w:tcBorders>
              <w:top w:val="single" w:sz="5" w:space="0" w:color="000000"/>
              <w:left w:val="single" w:sz="5" w:space="0" w:color="000000"/>
              <w:bottom w:val="single" w:sz="11" w:space="0" w:color="000000"/>
              <w:right w:val="single" w:sz="5" w:space="0" w:color="000000"/>
            </w:tcBorders>
          </w:tcPr>
          <w:p w:rsidR="00384237" w:rsidRPr="004468D6" w:rsidRDefault="00384237" w:rsidP="00212AD0">
            <w:pPr>
              <w:spacing w:line="259" w:lineRule="auto"/>
              <w:ind w:right="8"/>
              <w:jc w:val="center"/>
              <w:rPr>
                <w:rFonts w:ascii="Times New Roman" w:hAnsi="Times New Roman" w:cs="Times New Roman"/>
                <w:sz w:val="17"/>
                <w:szCs w:val="17"/>
              </w:rPr>
            </w:pPr>
            <w:r w:rsidRPr="004468D6">
              <w:rPr>
                <w:rFonts w:ascii="Times New Roman" w:eastAsia="Arial" w:hAnsi="Times New Roman" w:cs="Times New Roman"/>
                <w:sz w:val="17"/>
                <w:szCs w:val="17"/>
              </w:rPr>
              <w:t>6</w:t>
            </w:r>
          </w:p>
        </w:tc>
      </w:tr>
    </w:tbl>
    <w:tbl>
      <w:tblPr>
        <w:tblStyle w:val="TableGrid6"/>
        <w:tblW w:w="10509" w:type="dxa"/>
        <w:tblInd w:w="-25" w:type="dxa"/>
        <w:tblCellMar>
          <w:top w:w="11" w:type="dxa"/>
          <w:left w:w="23" w:type="dxa"/>
          <w:bottom w:w="8" w:type="dxa"/>
          <w:right w:w="19" w:type="dxa"/>
        </w:tblCellMar>
        <w:tblLook w:val="04A0" w:firstRow="1" w:lastRow="0" w:firstColumn="1" w:lastColumn="0" w:noHBand="0" w:noVBand="1"/>
      </w:tblPr>
      <w:tblGrid>
        <w:gridCol w:w="4555"/>
        <w:gridCol w:w="426"/>
        <w:gridCol w:w="1984"/>
        <w:gridCol w:w="1134"/>
        <w:gridCol w:w="1134"/>
        <w:gridCol w:w="1276"/>
      </w:tblGrid>
      <w:tr w:rsidR="00B86445" w:rsidRPr="004468D6" w:rsidTr="0038423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C3334C">
            <w:pPr>
              <w:spacing w:after="3"/>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000 0801 01200В7201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772 500,00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716 704,75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55 795,25</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000 0801 01200В7201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772 500,00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716 704,75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55 795,25</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000 0801 01200В7201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772 500,00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716 704,75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55 795,25</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920 0801 01200В7201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772 500,00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716 704,75</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55 795,25</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СОЦИАЛЬНАЯ ПОЛИТИКА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000 1000 0000000000 000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82 000,00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60 808,46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21 191,54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Пенсионное обеспечение</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000 1001 0000000000 000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82 000,00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60 808,46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21 191,54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Выплаты по обязательствам внутригородского муниципального образования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000 1001 7900000000 000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82 000,00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60 808,46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21 191,54</w:t>
            </w:r>
          </w:p>
        </w:tc>
      </w:tr>
      <w:tr w:rsidR="00B86445" w:rsidRPr="004468D6" w:rsidTr="0038423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1001 79000П7901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82 000,00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60 808,46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21 191,54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Социальное обеспечение и иные выплаты населению</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1001 79000П7901 300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82 000,00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60 808,46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21 191,54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Публичные нормативные социальные выплаты гражданам</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1001 79000П7901 310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82 000,00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60 808,46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21 191,54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пенсии, социальные доплаты к пенсиям</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920 1001 79000П7901 312</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82 000,00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60 808,46</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21 191,54</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ФИЗИЧЕСКАЯ КУЛЬТУРА И СПОРТ</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000 1100 0000000000 000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1 491 200,00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1 072 580,00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418 620,00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Физическая культура</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000 1101 0000000000 000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1 491 200,00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1 072 580,00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418 620,00</w:t>
            </w:r>
          </w:p>
        </w:tc>
      </w:tr>
      <w:tr w:rsidR="00B86445" w:rsidRPr="004468D6" w:rsidTr="00384237">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 xml:space="preserve">Муниципальная программа «Развитие физической культуры и массового спорта, организация проведения официальных </w:t>
            </w:r>
            <w:proofErr w:type="spellStart"/>
            <w:r w:rsidRPr="004468D6">
              <w:rPr>
                <w:rFonts w:ascii="Times New Roman" w:eastAsia="Arial" w:hAnsi="Times New Roman" w:cs="Times New Roman"/>
                <w:sz w:val="17"/>
                <w:szCs w:val="17"/>
              </w:rPr>
              <w:t>физкультурно</w:t>
            </w:r>
            <w:proofErr w:type="spellEnd"/>
            <w:r w:rsidRPr="004468D6">
              <w:rPr>
                <w:rFonts w:ascii="Times New Roman" w:eastAsia="Arial" w:hAnsi="Times New Roman" w:cs="Times New Roman"/>
                <w:sz w:val="17"/>
                <w:szCs w:val="17"/>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000 1101 0200000000 000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1 491 200,00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1 072 580,00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418 620,00</w:t>
            </w:r>
          </w:p>
        </w:tc>
      </w:tr>
      <w:tr w:rsidR="00B86445" w:rsidRPr="004468D6" w:rsidTr="00384237">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 xml:space="preserve">Мероприятия, направленные на развитие физической культуры и массового спорта, организацию проведения официальных </w:t>
            </w:r>
            <w:proofErr w:type="spellStart"/>
            <w:r w:rsidRPr="004468D6">
              <w:rPr>
                <w:rFonts w:ascii="Times New Roman" w:eastAsia="Arial" w:hAnsi="Times New Roman" w:cs="Times New Roman"/>
                <w:sz w:val="17"/>
                <w:szCs w:val="17"/>
              </w:rPr>
              <w:t>физкультурно</w:t>
            </w:r>
            <w:proofErr w:type="spellEnd"/>
            <w:r w:rsidRPr="004468D6">
              <w:rPr>
                <w:rFonts w:ascii="Times New Roman" w:eastAsia="Arial" w:hAnsi="Times New Roman" w:cs="Times New Roman"/>
                <w:sz w:val="17"/>
                <w:szCs w:val="17"/>
              </w:rPr>
              <w:t xml:space="preserve"> - оздоровительных и спортивных мероприятий во внутригородском муниципальном образовании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1101 02000С7201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1 491 200,00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1 072 580,00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418 620,00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1101 02000С7201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1 491 200,00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1 072 580,00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418 620,00</w:t>
            </w:r>
          </w:p>
        </w:tc>
      </w:tr>
      <w:tr w:rsidR="00B86445" w:rsidRPr="004468D6" w:rsidTr="00384237">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1101 02000С7201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1 491 200,00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1 072 580,00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418 620,00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920 1101 02000С7201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1 491 200,00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1 072 580,00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418 620,00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СРЕДСТВА МАССОВОЙ ИНФОРМАЦИИ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000 1200 0000000000 000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1 504 600,00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850 500,00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654 100,00</w:t>
            </w:r>
          </w:p>
        </w:tc>
      </w:tr>
      <w:tr w:rsidR="00B86445" w:rsidRPr="004468D6" w:rsidTr="00384237">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Другие вопросы в области средств массовой информации</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000 1204 0000000000 000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1 504 600,00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850 500,00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654 100,00</w:t>
            </w:r>
          </w:p>
        </w:tc>
      </w:tr>
      <w:tr w:rsidR="00B86445" w:rsidRPr="004468D6" w:rsidTr="00C3334C">
        <w:trPr>
          <w:trHeight w:val="934"/>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000 1204 0400000000 000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1 504 600,00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850 500,00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654 100,00</w:t>
            </w:r>
          </w:p>
        </w:tc>
      </w:tr>
      <w:tr w:rsidR="00B86445" w:rsidRPr="004468D6" w:rsidTr="00C3334C">
        <w:trPr>
          <w:trHeight w:val="691"/>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1204 04000И7201 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1 504 600,00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850 500,00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654 100,00</w:t>
            </w:r>
          </w:p>
        </w:tc>
      </w:tr>
      <w:tr w:rsidR="00B86445" w:rsidRPr="004468D6" w:rsidTr="00C3334C">
        <w:trPr>
          <w:trHeight w:val="487"/>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Закупка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1204 04000И7201 200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1 504 600,00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850 500,00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654 100,00</w:t>
            </w:r>
          </w:p>
        </w:tc>
      </w:tr>
      <w:tr w:rsidR="00B86445" w:rsidRPr="004468D6" w:rsidTr="00C3334C">
        <w:trPr>
          <w:trHeight w:val="493"/>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Иные закупки товаров, работ и услуг для обеспечения государственных (муниципальных) нужд</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000 1204 04000И7201 240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1 504 600,00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850 500,00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654 100,00</w:t>
            </w:r>
          </w:p>
        </w:tc>
      </w:tr>
      <w:tr w:rsidR="00B86445" w:rsidRPr="004468D6" w:rsidTr="00C3334C">
        <w:trPr>
          <w:trHeight w:val="357"/>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Прочая закупка товаров, работ и услуг</w:t>
            </w:r>
          </w:p>
        </w:tc>
        <w:tc>
          <w:tcPr>
            <w:tcW w:w="426" w:type="dxa"/>
            <w:tcBorders>
              <w:top w:val="single" w:sz="5" w:space="0" w:color="000000"/>
              <w:left w:val="single" w:sz="11" w:space="0" w:color="000000"/>
              <w:bottom w:val="single" w:sz="5"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200</w:t>
            </w:r>
          </w:p>
        </w:tc>
        <w:tc>
          <w:tcPr>
            <w:tcW w:w="198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ind w:right="1"/>
              <w:jc w:val="center"/>
              <w:rPr>
                <w:rFonts w:ascii="Times New Roman" w:hAnsi="Times New Roman" w:cs="Times New Roman"/>
                <w:sz w:val="17"/>
                <w:szCs w:val="17"/>
              </w:rPr>
            </w:pPr>
            <w:r w:rsidRPr="004468D6">
              <w:rPr>
                <w:rFonts w:ascii="Times New Roman" w:eastAsia="Arial" w:hAnsi="Times New Roman" w:cs="Times New Roman"/>
                <w:sz w:val="17"/>
                <w:szCs w:val="17"/>
              </w:rPr>
              <w:t>920 1204 04000И7201 244</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1 504 600,00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850 500,00</w:t>
            </w:r>
          </w:p>
        </w:tc>
        <w:tc>
          <w:tcPr>
            <w:tcW w:w="1276"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654 100,00</w:t>
            </w:r>
          </w:p>
        </w:tc>
      </w:tr>
      <w:tr w:rsidR="00B86445" w:rsidRPr="004468D6" w:rsidTr="00C3334C">
        <w:trPr>
          <w:trHeight w:val="262"/>
        </w:trPr>
        <w:tc>
          <w:tcPr>
            <w:tcW w:w="4555" w:type="dxa"/>
            <w:tcBorders>
              <w:top w:val="single" w:sz="5" w:space="0" w:color="000000"/>
              <w:left w:val="single" w:sz="5" w:space="0" w:color="000000"/>
              <w:bottom w:val="single" w:sz="5" w:space="0" w:color="000000"/>
              <w:right w:val="single" w:sz="11" w:space="0" w:color="000000"/>
            </w:tcBorders>
            <w:vAlign w:val="center"/>
          </w:tcPr>
          <w:p w:rsidR="00B86445" w:rsidRPr="004468D6" w:rsidRDefault="00B86445" w:rsidP="00B86445">
            <w:pPr>
              <w:rPr>
                <w:rFonts w:ascii="Times New Roman" w:hAnsi="Times New Roman" w:cs="Times New Roman"/>
                <w:sz w:val="17"/>
                <w:szCs w:val="17"/>
              </w:rPr>
            </w:pPr>
            <w:r w:rsidRPr="004468D6">
              <w:rPr>
                <w:rFonts w:ascii="Times New Roman" w:eastAsia="Arial" w:hAnsi="Times New Roman" w:cs="Times New Roman"/>
                <w:sz w:val="17"/>
                <w:szCs w:val="17"/>
              </w:rPr>
              <w:t>Результат исполнения бюджета (дефицит/профицит)</w:t>
            </w:r>
          </w:p>
        </w:tc>
        <w:tc>
          <w:tcPr>
            <w:tcW w:w="426" w:type="dxa"/>
            <w:tcBorders>
              <w:top w:val="single" w:sz="5" w:space="0" w:color="000000"/>
              <w:left w:val="single" w:sz="11" w:space="0" w:color="000000"/>
              <w:bottom w:val="single" w:sz="11" w:space="0" w:color="000000"/>
              <w:right w:val="single" w:sz="5" w:space="0" w:color="000000"/>
            </w:tcBorders>
            <w:vAlign w:val="center"/>
          </w:tcPr>
          <w:p w:rsidR="00B86445" w:rsidRPr="004468D6" w:rsidRDefault="00B86445" w:rsidP="00B86445">
            <w:pPr>
              <w:jc w:val="center"/>
              <w:rPr>
                <w:rFonts w:ascii="Times New Roman" w:hAnsi="Times New Roman" w:cs="Times New Roman"/>
                <w:sz w:val="17"/>
                <w:szCs w:val="17"/>
              </w:rPr>
            </w:pPr>
            <w:r w:rsidRPr="004468D6">
              <w:rPr>
                <w:rFonts w:ascii="Times New Roman" w:eastAsia="Arial" w:hAnsi="Times New Roman" w:cs="Times New Roman"/>
                <w:sz w:val="17"/>
                <w:szCs w:val="17"/>
              </w:rPr>
              <w:t>450</w:t>
            </w:r>
          </w:p>
        </w:tc>
        <w:tc>
          <w:tcPr>
            <w:tcW w:w="1984" w:type="dxa"/>
            <w:tcBorders>
              <w:top w:val="single" w:sz="5" w:space="0" w:color="000000"/>
              <w:left w:val="single" w:sz="5" w:space="0" w:color="000000"/>
              <w:bottom w:val="single" w:sz="11" w:space="0" w:color="000000"/>
              <w:right w:val="single" w:sz="5" w:space="0" w:color="000000"/>
            </w:tcBorders>
            <w:vAlign w:val="center"/>
          </w:tcPr>
          <w:p w:rsidR="00B86445" w:rsidRPr="004468D6" w:rsidRDefault="00B86445" w:rsidP="00B86445">
            <w:pPr>
              <w:ind w:right="3"/>
              <w:jc w:val="center"/>
              <w:rPr>
                <w:rFonts w:ascii="Times New Roman" w:hAnsi="Times New Roman" w:cs="Times New Roman"/>
                <w:sz w:val="17"/>
                <w:szCs w:val="17"/>
              </w:rPr>
            </w:pPr>
            <w:r w:rsidRPr="004468D6">
              <w:rPr>
                <w:rFonts w:ascii="Times New Roman" w:eastAsia="Arial" w:hAnsi="Times New Roman" w:cs="Times New Roman"/>
                <w:sz w:val="17"/>
                <w:szCs w:val="17"/>
              </w:rPr>
              <w:t>X</w:t>
            </w:r>
          </w:p>
        </w:tc>
        <w:tc>
          <w:tcPr>
            <w:tcW w:w="1134" w:type="dxa"/>
            <w:tcBorders>
              <w:top w:val="single" w:sz="5" w:space="0" w:color="000000"/>
              <w:left w:val="single" w:sz="5" w:space="0" w:color="000000"/>
              <w:bottom w:val="single" w:sz="11"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0,00</w:t>
            </w:r>
          </w:p>
        </w:tc>
        <w:tc>
          <w:tcPr>
            <w:tcW w:w="1134" w:type="dxa"/>
            <w:tcBorders>
              <w:top w:val="single" w:sz="5" w:space="0" w:color="000000"/>
              <w:left w:val="single" w:sz="5" w:space="0" w:color="000000"/>
              <w:bottom w:val="single" w:sz="11" w:space="0" w:color="000000"/>
              <w:right w:val="single" w:sz="5" w:space="0" w:color="000000"/>
            </w:tcBorders>
            <w:vAlign w:val="center"/>
          </w:tcPr>
          <w:p w:rsidR="00B86445" w:rsidRPr="004468D6" w:rsidRDefault="00B86445" w:rsidP="00B86445">
            <w:pPr>
              <w:jc w:val="right"/>
              <w:rPr>
                <w:rFonts w:ascii="Times New Roman" w:hAnsi="Times New Roman" w:cs="Times New Roman"/>
                <w:sz w:val="18"/>
                <w:szCs w:val="18"/>
              </w:rPr>
            </w:pPr>
            <w:r w:rsidRPr="004468D6">
              <w:rPr>
                <w:rFonts w:ascii="Times New Roman" w:eastAsia="Arial" w:hAnsi="Times New Roman" w:cs="Times New Roman"/>
                <w:sz w:val="18"/>
                <w:szCs w:val="18"/>
              </w:rPr>
              <w:t>5 347 907,93</w:t>
            </w:r>
          </w:p>
        </w:tc>
        <w:tc>
          <w:tcPr>
            <w:tcW w:w="1276" w:type="dxa"/>
            <w:tcBorders>
              <w:top w:val="single" w:sz="5" w:space="0" w:color="000000"/>
              <w:left w:val="single" w:sz="5" w:space="0" w:color="000000"/>
              <w:bottom w:val="single" w:sz="11" w:space="0" w:color="000000"/>
              <w:right w:val="single" w:sz="11" w:space="0" w:color="000000"/>
            </w:tcBorders>
            <w:vAlign w:val="center"/>
          </w:tcPr>
          <w:p w:rsidR="00B86445" w:rsidRPr="004468D6" w:rsidRDefault="00B86445" w:rsidP="00B86445">
            <w:pPr>
              <w:ind w:right="3"/>
              <w:jc w:val="center"/>
              <w:rPr>
                <w:rFonts w:ascii="Times New Roman" w:hAnsi="Times New Roman" w:cs="Times New Roman"/>
                <w:sz w:val="18"/>
                <w:szCs w:val="18"/>
              </w:rPr>
            </w:pPr>
            <w:r w:rsidRPr="004468D6">
              <w:rPr>
                <w:rFonts w:ascii="Times New Roman" w:eastAsia="Arial" w:hAnsi="Times New Roman" w:cs="Times New Roman"/>
                <w:sz w:val="18"/>
                <w:szCs w:val="18"/>
              </w:rPr>
              <w:t>X</w:t>
            </w:r>
          </w:p>
        </w:tc>
      </w:tr>
    </w:tbl>
    <w:p w:rsidR="00C44FB7" w:rsidRDefault="00C44FB7" w:rsidP="00AA74DB">
      <w:pPr>
        <w:spacing w:after="43" w:line="265" w:lineRule="auto"/>
        <w:ind w:left="-5" w:right="34" w:hanging="10"/>
        <w:rPr>
          <w:rFonts w:ascii="Times New Roman" w:hAnsi="Times New Roman" w:cs="Times New Roman"/>
          <w:sz w:val="17"/>
          <w:szCs w:val="17"/>
        </w:rPr>
      </w:pPr>
    </w:p>
    <w:p w:rsidR="00C44FB7" w:rsidRDefault="00C44FB7">
      <w:pPr>
        <w:rPr>
          <w:rFonts w:ascii="Times New Roman" w:hAnsi="Times New Roman" w:cs="Times New Roman"/>
          <w:sz w:val="17"/>
          <w:szCs w:val="17"/>
        </w:rPr>
      </w:pPr>
      <w:r>
        <w:rPr>
          <w:rFonts w:ascii="Times New Roman" w:hAnsi="Times New Roman" w:cs="Times New Roman"/>
          <w:sz w:val="17"/>
          <w:szCs w:val="17"/>
        </w:rPr>
        <w:br w:type="page"/>
      </w:r>
    </w:p>
    <w:p w:rsidR="00DF6782" w:rsidRPr="00C3334C" w:rsidRDefault="00C3334C" w:rsidP="00C3334C">
      <w:pPr>
        <w:spacing w:after="43" w:line="265" w:lineRule="auto"/>
        <w:ind w:left="-5" w:right="34" w:hanging="10"/>
        <w:jc w:val="center"/>
        <w:rPr>
          <w:rFonts w:ascii="Times New Roman" w:hAnsi="Times New Roman" w:cs="Times New Roman"/>
          <w:sz w:val="20"/>
          <w:szCs w:val="20"/>
        </w:rPr>
      </w:pPr>
      <w:r>
        <w:rPr>
          <w:rFonts w:ascii="Times New Roman" w:hAnsi="Times New Roman" w:cs="Times New Roman"/>
          <w:sz w:val="20"/>
          <w:szCs w:val="20"/>
        </w:rPr>
        <w:lastRenderedPageBreak/>
        <w:t>9</w:t>
      </w:r>
    </w:p>
    <w:p w:rsidR="00C3334C" w:rsidRPr="00C3334C" w:rsidRDefault="00C3334C" w:rsidP="00AA74DB">
      <w:pPr>
        <w:spacing w:after="43" w:line="265" w:lineRule="auto"/>
        <w:ind w:left="-5" w:right="34" w:hanging="10"/>
        <w:rPr>
          <w:rFonts w:ascii="Times New Roman" w:hAnsi="Times New Roman" w:cs="Times New Roman"/>
          <w:sz w:val="10"/>
          <w:szCs w:val="10"/>
        </w:rPr>
      </w:pPr>
    </w:p>
    <w:p w:rsidR="00C44FB7" w:rsidRPr="00C3334C" w:rsidRDefault="00C44FB7" w:rsidP="00C44FB7">
      <w:pPr>
        <w:keepNext/>
        <w:keepLines/>
        <w:spacing w:after="0" w:line="265" w:lineRule="auto"/>
        <w:ind w:left="10" w:right="61" w:hanging="10"/>
        <w:jc w:val="center"/>
        <w:outlineLvl w:val="0"/>
        <w:rPr>
          <w:rFonts w:ascii="Times New Roman" w:eastAsia="Arial" w:hAnsi="Times New Roman" w:cs="Times New Roman"/>
          <w:b/>
          <w:sz w:val="17"/>
          <w:szCs w:val="17"/>
        </w:rPr>
      </w:pPr>
      <w:r w:rsidRPr="00C44FB7">
        <w:rPr>
          <w:rFonts w:ascii="Times New Roman" w:eastAsia="Arial" w:hAnsi="Times New Roman" w:cs="Times New Roman"/>
          <w:b/>
          <w:sz w:val="17"/>
          <w:szCs w:val="17"/>
        </w:rPr>
        <w:t>3. Источники финансирования дефицита бюджета</w:t>
      </w:r>
    </w:p>
    <w:p w:rsidR="00C3334C" w:rsidRPr="00464236" w:rsidRDefault="00C3334C" w:rsidP="00C3334C">
      <w:pPr>
        <w:pStyle w:val="a3"/>
        <w:jc w:val="right"/>
        <w:rPr>
          <w:rFonts w:ascii="Times New Roman" w:eastAsia="Arial" w:hAnsi="Times New Roman" w:cs="Times New Roman"/>
          <w:sz w:val="17"/>
          <w:szCs w:val="17"/>
          <w:u w:color="000000"/>
        </w:rPr>
      </w:pPr>
      <w:r w:rsidRPr="00464236">
        <w:rPr>
          <w:rFonts w:ascii="Times New Roman" w:eastAsia="Arial" w:hAnsi="Times New Roman" w:cs="Times New Roman"/>
          <w:sz w:val="17"/>
          <w:szCs w:val="17"/>
          <w:u w:color="000000"/>
        </w:rPr>
        <w:t>(руб.)</w:t>
      </w:r>
    </w:p>
    <w:tbl>
      <w:tblPr>
        <w:tblStyle w:val="TableGrid7"/>
        <w:tblW w:w="10509" w:type="dxa"/>
        <w:tblInd w:w="-25" w:type="dxa"/>
        <w:tblCellMar>
          <w:top w:w="6" w:type="dxa"/>
          <w:left w:w="25" w:type="dxa"/>
          <w:bottom w:w="7" w:type="dxa"/>
          <w:right w:w="17" w:type="dxa"/>
        </w:tblCellMar>
        <w:tblLook w:val="04A0" w:firstRow="1" w:lastRow="0" w:firstColumn="1" w:lastColumn="0" w:noHBand="0" w:noVBand="1"/>
      </w:tblPr>
      <w:tblGrid>
        <w:gridCol w:w="4414"/>
        <w:gridCol w:w="536"/>
        <w:gridCol w:w="1812"/>
        <w:gridCol w:w="1273"/>
        <w:gridCol w:w="1268"/>
        <w:gridCol w:w="1206"/>
      </w:tblGrid>
      <w:tr w:rsidR="00C44FB7" w:rsidRPr="00C44FB7" w:rsidTr="00C3334C">
        <w:trPr>
          <w:trHeight w:val="883"/>
        </w:trPr>
        <w:tc>
          <w:tcPr>
            <w:tcW w:w="4414"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5"/>
              <w:jc w:val="center"/>
              <w:rPr>
                <w:rFonts w:ascii="Times New Roman" w:hAnsi="Times New Roman" w:cs="Times New Roman"/>
                <w:sz w:val="17"/>
                <w:szCs w:val="17"/>
              </w:rPr>
            </w:pPr>
            <w:r w:rsidRPr="00C44FB7">
              <w:rPr>
                <w:rFonts w:ascii="Times New Roman" w:eastAsia="Arial" w:hAnsi="Times New Roman" w:cs="Times New Roman"/>
                <w:sz w:val="17"/>
                <w:szCs w:val="17"/>
              </w:rPr>
              <w:t>Наименование показателя</w:t>
            </w:r>
          </w:p>
        </w:tc>
        <w:tc>
          <w:tcPr>
            <w:tcW w:w="536"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jc w:val="center"/>
              <w:rPr>
                <w:rFonts w:ascii="Times New Roman" w:hAnsi="Times New Roman" w:cs="Times New Roman"/>
                <w:sz w:val="17"/>
                <w:szCs w:val="17"/>
              </w:rPr>
            </w:pPr>
            <w:r w:rsidRPr="00C44FB7">
              <w:rPr>
                <w:rFonts w:ascii="Times New Roman" w:eastAsia="Arial" w:hAnsi="Times New Roman" w:cs="Times New Roman"/>
                <w:sz w:val="17"/>
                <w:szCs w:val="17"/>
              </w:rPr>
              <w:t>Код строки</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64" w:lineRule="auto"/>
              <w:jc w:val="center"/>
              <w:rPr>
                <w:rFonts w:ascii="Times New Roman" w:hAnsi="Times New Roman" w:cs="Times New Roman"/>
                <w:sz w:val="16"/>
                <w:szCs w:val="16"/>
              </w:rPr>
            </w:pPr>
            <w:r w:rsidRPr="00C44FB7">
              <w:rPr>
                <w:rFonts w:ascii="Times New Roman" w:eastAsia="Arial" w:hAnsi="Times New Roman" w:cs="Times New Roman"/>
                <w:sz w:val="16"/>
                <w:szCs w:val="16"/>
              </w:rPr>
              <w:t>Код источника финансирования дефицита бюджета по бюджетной классификации</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left="7" w:hanging="7"/>
              <w:jc w:val="center"/>
              <w:rPr>
                <w:rFonts w:ascii="Times New Roman" w:hAnsi="Times New Roman" w:cs="Times New Roman"/>
                <w:sz w:val="17"/>
                <w:szCs w:val="17"/>
              </w:rPr>
            </w:pPr>
            <w:r w:rsidRPr="00C44FB7">
              <w:rPr>
                <w:rFonts w:ascii="Times New Roman" w:eastAsia="Arial" w:hAnsi="Times New Roman" w:cs="Times New Roman"/>
                <w:sz w:val="17"/>
                <w:szCs w:val="17"/>
              </w:rPr>
              <w:t>Утвержденные бюджетные назначения</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Исполнено</w:t>
            </w:r>
          </w:p>
        </w:tc>
        <w:tc>
          <w:tcPr>
            <w:tcW w:w="1206"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jc w:val="center"/>
              <w:rPr>
                <w:rFonts w:ascii="Times New Roman" w:hAnsi="Times New Roman" w:cs="Times New Roman"/>
                <w:sz w:val="17"/>
                <w:szCs w:val="17"/>
              </w:rPr>
            </w:pPr>
            <w:r w:rsidRPr="00C44FB7">
              <w:rPr>
                <w:rFonts w:ascii="Times New Roman" w:eastAsia="Arial" w:hAnsi="Times New Roman" w:cs="Times New Roman"/>
                <w:sz w:val="17"/>
                <w:szCs w:val="17"/>
              </w:rPr>
              <w:t>Неисполненные назначения</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5" w:space="0" w:color="000000"/>
            </w:tcBorders>
          </w:tcPr>
          <w:p w:rsidR="00C44FB7" w:rsidRPr="00C44FB7" w:rsidRDefault="00C44FB7" w:rsidP="00C44FB7">
            <w:pPr>
              <w:spacing w:line="259" w:lineRule="auto"/>
              <w:ind w:right="8"/>
              <w:jc w:val="center"/>
              <w:rPr>
                <w:rFonts w:ascii="Times New Roman" w:hAnsi="Times New Roman" w:cs="Times New Roman"/>
                <w:sz w:val="17"/>
                <w:szCs w:val="17"/>
              </w:rPr>
            </w:pPr>
            <w:r w:rsidRPr="00C44FB7">
              <w:rPr>
                <w:rFonts w:ascii="Times New Roman" w:eastAsia="Arial" w:hAnsi="Times New Roman" w:cs="Times New Roman"/>
                <w:sz w:val="17"/>
                <w:szCs w:val="17"/>
              </w:rPr>
              <w:t>1</w:t>
            </w:r>
          </w:p>
        </w:tc>
        <w:tc>
          <w:tcPr>
            <w:tcW w:w="536" w:type="dxa"/>
            <w:tcBorders>
              <w:top w:val="single" w:sz="5" w:space="0" w:color="000000"/>
              <w:left w:val="single" w:sz="5" w:space="0" w:color="000000"/>
              <w:bottom w:val="single" w:sz="11" w:space="0" w:color="000000"/>
              <w:right w:val="single" w:sz="5" w:space="0" w:color="000000"/>
            </w:tcBorders>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2</w:t>
            </w:r>
          </w:p>
        </w:tc>
        <w:tc>
          <w:tcPr>
            <w:tcW w:w="1812" w:type="dxa"/>
            <w:tcBorders>
              <w:top w:val="single" w:sz="5" w:space="0" w:color="000000"/>
              <w:left w:val="single" w:sz="5" w:space="0" w:color="000000"/>
              <w:bottom w:val="single" w:sz="11" w:space="0" w:color="000000"/>
              <w:right w:val="single" w:sz="5" w:space="0" w:color="000000"/>
            </w:tcBorders>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3</w:t>
            </w:r>
          </w:p>
        </w:tc>
        <w:tc>
          <w:tcPr>
            <w:tcW w:w="1273" w:type="dxa"/>
            <w:tcBorders>
              <w:top w:val="single" w:sz="5" w:space="0" w:color="000000"/>
              <w:left w:val="single" w:sz="5" w:space="0" w:color="000000"/>
              <w:bottom w:val="single" w:sz="11" w:space="0" w:color="000000"/>
              <w:right w:val="single" w:sz="5" w:space="0" w:color="000000"/>
            </w:tcBorders>
          </w:tcPr>
          <w:p w:rsidR="00C44FB7" w:rsidRPr="00C44FB7" w:rsidRDefault="00C44FB7" w:rsidP="00C44FB7">
            <w:pPr>
              <w:spacing w:line="259" w:lineRule="auto"/>
              <w:ind w:right="8"/>
              <w:jc w:val="center"/>
              <w:rPr>
                <w:rFonts w:ascii="Times New Roman" w:hAnsi="Times New Roman" w:cs="Times New Roman"/>
                <w:sz w:val="17"/>
                <w:szCs w:val="17"/>
              </w:rPr>
            </w:pPr>
            <w:r w:rsidRPr="00C44FB7">
              <w:rPr>
                <w:rFonts w:ascii="Times New Roman" w:eastAsia="Arial" w:hAnsi="Times New Roman" w:cs="Times New Roman"/>
                <w:sz w:val="17"/>
                <w:szCs w:val="17"/>
              </w:rPr>
              <w:t>4</w:t>
            </w:r>
          </w:p>
        </w:tc>
        <w:tc>
          <w:tcPr>
            <w:tcW w:w="1268" w:type="dxa"/>
            <w:tcBorders>
              <w:top w:val="single" w:sz="5" w:space="0" w:color="000000"/>
              <w:left w:val="single" w:sz="5" w:space="0" w:color="000000"/>
              <w:bottom w:val="single" w:sz="11" w:space="0" w:color="000000"/>
              <w:right w:val="single" w:sz="5" w:space="0" w:color="000000"/>
            </w:tcBorders>
          </w:tcPr>
          <w:p w:rsidR="00C44FB7" w:rsidRPr="00C44FB7" w:rsidRDefault="00C44FB7" w:rsidP="00C44FB7">
            <w:pPr>
              <w:spacing w:line="259" w:lineRule="auto"/>
              <w:ind w:right="8"/>
              <w:jc w:val="center"/>
              <w:rPr>
                <w:rFonts w:ascii="Times New Roman" w:hAnsi="Times New Roman" w:cs="Times New Roman"/>
                <w:sz w:val="17"/>
                <w:szCs w:val="17"/>
              </w:rPr>
            </w:pPr>
            <w:r w:rsidRPr="00C44FB7">
              <w:rPr>
                <w:rFonts w:ascii="Times New Roman" w:eastAsia="Arial" w:hAnsi="Times New Roman" w:cs="Times New Roman"/>
                <w:sz w:val="17"/>
                <w:szCs w:val="17"/>
              </w:rPr>
              <w:t>5</w:t>
            </w:r>
          </w:p>
        </w:tc>
        <w:tc>
          <w:tcPr>
            <w:tcW w:w="1206" w:type="dxa"/>
            <w:tcBorders>
              <w:top w:val="single" w:sz="5" w:space="0" w:color="000000"/>
              <w:left w:val="single" w:sz="5" w:space="0" w:color="000000"/>
              <w:bottom w:val="single" w:sz="11" w:space="0" w:color="000000"/>
              <w:right w:val="single" w:sz="5" w:space="0" w:color="000000"/>
            </w:tcBorders>
          </w:tcPr>
          <w:p w:rsidR="00C44FB7" w:rsidRPr="00C44FB7" w:rsidRDefault="00C44FB7" w:rsidP="00C44FB7">
            <w:pPr>
              <w:spacing w:line="259" w:lineRule="auto"/>
              <w:ind w:right="8"/>
              <w:jc w:val="center"/>
              <w:rPr>
                <w:rFonts w:ascii="Times New Roman" w:hAnsi="Times New Roman" w:cs="Times New Roman"/>
                <w:sz w:val="17"/>
                <w:szCs w:val="17"/>
              </w:rPr>
            </w:pPr>
            <w:r w:rsidRPr="00C44FB7">
              <w:rPr>
                <w:rFonts w:ascii="Times New Roman" w:eastAsia="Arial" w:hAnsi="Times New Roman" w:cs="Times New Roman"/>
                <w:sz w:val="17"/>
                <w:szCs w:val="17"/>
              </w:rPr>
              <w:t>6</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Источники финансирования дефицита бюджета - всего</w:t>
            </w:r>
          </w:p>
        </w:tc>
        <w:tc>
          <w:tcPr>
            <w:tcW w:w="536" w:type="dxa"/>
            <w:tcBorders>
              <w:top w:val="single" w:sz="11"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500</w:t>
            </w:r>
          </w:p>
        </w:tc>
        <w:tc>
          <w:tcPr>
            <w:tcW w:w="1812" w:type="dxa"/>
            <w:tcBorders>
              <w:top w:val="single" w:sz="11"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3"/>
              <w:jc w:val="center"/>
              <w:rPr>
                <w:rFonts w:ascii="Times New Roman" w:hAnsi="Times New Roman" w:cs="Times New Roman"/>
                <w:sz w:val="17"/>
                <w:szCs w:val="17"/>
              </w:rPr>
            </w:pPr>
            <w:r w:rsidRPr="00C44FB7">
              <w:rPr>
                <w:rFonts w:ascii="Times New Roman" w:eastAsia="Arial" w:hAnsi="Times New Roman" w:cs="Times New Roman"/>
                <w:sz w:val="17"/>
                <w:szCs w:val="17"/>
              </w:rPr>
              <w:t>X</w:t>
            </w:r>
          </w:p>
        </w:tc>
        <w:tc>
          <w:tcPr>
            <w:tcW w:w="1273" w:type="dxa"/>
            <w:tcBorders>
              <w:top w:val="single" w:sz="11"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68" w:type="dxa"/>
            <w:tcBorders>
              <w:top w:val="single" w:sz="11"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-5 347 907,93</w:t>
            </w:r>
          </w:p>
        </w:tc>
        <w:tc>
          <w:tcPr>
            <w:tcW w:w="1206" w:type="dxa"/>
            <w:tcBorders>
              <w:top w:val="single" w:sz="11"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r>
      <w:tr w:rsidR="00C44FB7" w:rsidRPr="00C44FB7" w:rsidTr="00C3334C">
        <w:trPr>
          <w:trHeight w:val="331"/>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after="31" w:line="259" w:lineRule="auto"/>
              <w:rPr>
                <w:rFonts w:ascii="Times New Roman" w:hAnsi="Times New Roman" w:cs="Times New Roman"/>
                <w:sz w:val="17"/>
                <w:szCs w:val="17"/>
              </w:rPr>
            </w:pPr>
            <w:r w:rsidRPr="00C44FB7">
              <w:rPr>
                <w:rFonts w:ascii="Times New Roman" w:eastAsia="Arial" w:hAnsi="Times New Roman" w:cs="Times New Roman"/>
                <w:sz w:val="17"/>
                <w:szCs w:val="17"/>
              </w:rPr>
              <w:t xml:space="preserve"> том числе:</w:t>
            </w:r>
          </w:p>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источники внутреннего финансирования бюджета</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520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3"/>
              <w:jc w:val="center"/>
              <w:rPr>
                <w:rFonts w:ascii="Times New Roman" w:hAnsi="Times New Roman" w:cs="Times New Roman"/>
                <w:sz w:val="17"/>
                <w:szCs w:val="17"/>
              </w:rPr>
            </w:pPr>
            <w:r w:rsidRPr="00C44FB7">
              <w:rPr>
                <w:rFonts w:ascii="Times New Roman" w:eastAsia="Arial" w:hAnsi="Times New Roman" w:cs="Times New Roman"/>
                <w:sz w:val="17"/>
                <w:szCs w:val="17"/>
              </w:rPr>
              <w:t>X</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r>
      <w:tr w:rsidR="00C44FB7" w:rsidRPr="00C44FB7" w:rsidTr="00C3334C">
        <w:trPr>
          <w:trHeight w:val="331"/>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из них:</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520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left="22"/>
              <w:jc w:val="center"/>
              <w:rPr>
                <w:rFonts w:ascii="Times New Roman" w:hAnsi="Times New Roman" w:cs="Times New Roman"/>
                <w:sz w:val="17"/>
                <w:szCs w:val="17"/>
              </w:rPr>
            </w:pPr>
            <w:r w:rsidRPr="00C44FB7">
              <w:rPr>
                <w:rFonts w:ascii="Times New Roman" w:eastAsia="Arial" w:hAnsi="Times New Roman" w:cs="Times New Roman"/>
                <w:sz w:val="17"/>
                <w:szCs w:val="17"/>
              </w:rPr>
              <w:t xml:space="preserve"> </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источники внешнего финансирования бюджета</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620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3"/>
              <w:jc w:val="center"/>
              <w:rPr>
                <w:rFonts w:ascii="Times New Roman" w:hAnsi="Times New Roman" w:cs="Times New Roman"/>
                <w:sz w:val="17"/>
                <w:szCs w:val="17"/>
              </w:rPr>
            </w:pPr>
            <w:r w:rsidRPr="00C44FB7">
              <w:rPr>
                <w:rFonts w:ascii="Times New Roman" w:eastAsia="Arial" w:hAnsi="Times New Roman" w:cs="Times New Roman"/>
                <w:sz w:val="17"/>
                <w:szCs w:val="17"/>
              </w:rPr>
              <w:t>X</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r>
      <w:tr w:rsidR="00C44FB7" w:rsidRPr="00C44FB7" w:rsidTr="00C3334C">
        <w:trPr>
          <w:trHeight w:val="331"/>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из них:</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620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left="22"/>
              <w:jc w:val="center"/>
              <w:rPr>
                <w:rFonts w:ascii="Times New Roman" w:hAnsi="Times New Roman" w:cs="Times New Roman"/>
                <w:sz w:val="17"/>
                <w:szCs w:val="17"/>
              </w:rPr>
            </w:pPr>
            <w:r w:rsidRPr="00C44FB7">
              <w:rPr>
                <w:rFonts w:ascii="Times New Roman" w:eastAsia="Arial" w:hAnsi="Times New Roman" w:cs="Times New Roman"/>
                <w:sz w:val="17"/>
                <w:szCs w:val="17"/>
              </w:rPr>
              <w:t xml:space="preserve"> </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Изменение остатков средств</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700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000 01000000000000000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-5 347 907,93</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Изменение остатков средств на счетах по учету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700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000 01050000000000000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-5 347 907,93</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0,00</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увеличение остатков средств, всего</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710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000 01050000000000500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-43 432 751,27</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Увеличение прочих остатков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710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000 01050200000000500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-43 432 751,27</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Увеличение прочих остатков денежных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710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000 01050201000000510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-43 432 751,27</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r w:rsidR="00C44FB7" w:rsidRPr="00C44FB7" w:rsidTr="00C3334C">
        <w:trPr>
          <w:trHeight w:val="290"/>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Увеличение прочих остатков денежных средств бюджетов внутригородских муниципальных образований городов федерального значения</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710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920 01050201030000510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-43 432 751,27</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уменьшение остатков средств, всего</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720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000 01050000000000600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38 084 843,34</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Уменьшение прочих остатков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720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000 01050200000000600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38 084 843,34</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r w:rsidR="00C44FB7" w:rsidRPr="00C44FB7" w:rsidTr="00C3334C">
        <w:trPr>
          <w:trHeight w:val="166"/>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Уменьшение прочих остатков денежных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720</w:t>
            </w:r>
          </w:p>
        </w:tc>
        <w:tc>
          <w:tcPr>
            <w:tcW w:w="1812"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000 01050201000000610</w:t>
            </w:r>
          </w:p>
        </w:tc>
        <w:tc>
          <w:tcPr>
            <w:tcW w:w="1273"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5"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38 084 843,34</w:t>
            </w:r>
          </w:p>
        </w:tc>
        <w:tc>
          <w:tcPr>
            <w:tcW w:w="1206"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r w:rsidR="00C44FB7" w:rsidRPr="00C44FB7" w:rsidTr="00C3334C">
        <w:trPr>
          <w:trHeight w:val="290"/>
        </w:trPr>
        <w:tc>
          <w:tcPr>
            <w:tcW w:w="4414" w:type="dxa"/>
            <w:tcBorders>
              <w:top w:val="single" w:sz="5" w:space="0" w:color="000000"/>
              <w:left w:val="single" w:sz="5" w:space="0" w:color="000000"/>
              <w:bottom w:val="single" w:sz="5" w:space="0" w:color="000000"/>
              <w:right w:val="single" w:sz="11" w:space="0" w:color="000000"/>
            </w:tcBorders>
            <w:vAlign w:val="center"/>
          </w:tcPr>
          <w:p w:rsidR="00C44FB7" w:rsidRPr="00C44FB7" w:rsidRDefault="00C44FB7" w:rsidP="00C44FB7">
            <w:pPr>
              <w:spacing w:line="259" w:lineRule="auto"/>
              <w:rPr>
                <w:rFonts w:ascii="Times New Roman" w:hAnsi="Times New Roman" w:cs="Times New Roman"/>
                <w:sz w:val="17"/>
                <w:szCs w:val="17"/>
              </w:rPr>
            </w:pPr>
            <w:r w:rsidRPr="00C44FB7">
              <w:rPr>
                <w:rFonts w:ascii="Times New Roman" w:eastAsia="Arial" w:hAnsi="Times New Roman" w:cs="Times New Roman"/>
                <w:sz w:val="17"/>
                <w:szCs w:val="17"/>
              </w:rPr>
              <w:t>Уменьшение прочих остатков денежных средств бюджетов внутригородских муниципальных образований городов федерального значения</w:t>
            </w:r>
          </w:p>
        </w:tc>
        <w:tc>
          <w:tcPr>
            <w:tcW w:w="536" w:type="dxa"/>
            <w:tcBorders>
              <w:top w:val="single" w:sz="5" w:space="0" w:color="000000"/>
              <w:left w:val="single" w:sz="11" w:space="0" w:color="000000"/>
              <w:bottom w:val="single" w:sz="11"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720</w:t>
            </w:r>
          </w:p>
        </w:tc>
        <w:tc>
          <w:tcPr>
            <w:tcW w:w="1812" w:type="dxa"/>
            <w:tcBorders>
              <w:top w:val="single" w:sz="5" w:space="0" w:color="000000"/>
              <w:left w:val="single" w:sz="5" w:space="0" w:color="000000"/>
              <w:bottom w:val="single" w:sz="11" w:space="0" w:color="000000"/>
              <w:right w:val="single" w:sz="5"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7"/>
                <w:szCs w:val="17"/>
              </w:rPr>
            </w:pPr>
            <w:r w:rsidRPr="00C44FB7">
              <w:rPr>
                <w:rFonts w:ascii="Times New Roman" w:eastAsia="Arial" w:hAnsi="Times New Roman" w:cs="Times New Roman"/>
                <w:sz w:val="17"/>
                <w:szCs w:val="17"/>
              </w:rPr>
              <w:t>920 01050201030000610</w:t>
            </w:r>
          </w:p>
        </w:tc>
        <w:tc>
          <w:tcPr>
            <w:tcW w:w="1273" w:type="dxa"/>
            <w:tcBorders>
              <w:top w:val="single" w:sz="5" w:space="0" w:color="000000"/>
              <w:left w:val="single" w:sz="5" w:space="0" w:color="000000"/>
              <w:bottom w:val="single" w:sz="11"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77 498 800,00</w:t>
            </w:r>
          </w:p>
        </w:tc>
        <w:tc>
          <w:tcPr>
            <w:tcW w:w="1268" w:type="dxa"/>
            <w:tcBorders>
              <w:top w:val="single" w:sz="5" w:space="0" w:color="000000"/>
              <w:left w:val="single" w:sz="5" w:space="0" w:color="000000"/>
              <w:bottom w:val="single" w:sz="11" w:space="0" w:color="000000"/>
              <w:right w:val="single" w:sz="5" w:space="0" w:color="000000"/>
            </w:tcBorders>
            <w:vAlign w:val="center"/>
          </w:tcPr>
          <w:p w:rsidR="00C44FB7" w:rsidRPr="00C44FB7" w:rsidRDefault="00C44FB7" w:rsidP="00C44FB7">
            <w:pPr>
              <w:spacing w:line="259" w:lineRule="auto"/>
              <w:ind w:right="6"/>
              <w:jc w:val="right"/>
              <w:rPr>
                <w:rFonts w:ascii="Times New Roman" w:hAnsi="Times New Roman" w:cs="Times New Roman"/>
                <w:sz w:val="18"/>
                <w:szCs w:val="18"/>
              </w:rPr>
            </w:pPr>
            <w:r w:rsidRPr="00C44FB7">
              <w:rPr>
                <w:rFonts w:ascii="Times New Roman" w:eastAsia="Arial" w:hAnsi="Times New Roman" w:cs="Times New Roman"/>
                <w:sz w:val="18"/>
                <w:szCs w:val="18"/>
              </w:rPr>
              <w:t>38 084 843,34</w:t>
            </w:r>
          </w:p>
        </w:tc>
        <w:tc>
          <w:tcPr>
            <w:tcW w:w="1206" w:type="dxa"/>
            <w:tcBorders>
              <w:top w:val="single" w:sz="5" w:space="0" w:color="000000"/>
              <w:left w:val="single" w:sz="5" w:space="0" w:color="000000"/>
              <w:bottom w:val="single" w:sz="11" w:space="0" w:color="000000"/>
              <w:right w:val="single" w:sz="11" w:space="0" w:color="000000"/>
            </w:tcBorders>
            <w:vAlign w:val="center"/>
          </w:tcPr>
          <w:p w:rsidR="00C44FB7" w:rsidRPr="00C44FB7" w:rsidRDefault="00C44FB7" w:rsidP="00C44FB7">
            <w:pPr>
              <w:spacing w:line="259" w:lineRule="auto"/>
              <w:ind w:right="6"/>
              <w:jc w:val="center"/>
              <w:rPr>
                <w:rFonts w:ascii="Times New Roman" w:hAnsi="Times New Roman" w:cs="Times New Roman"/>
                <w:sz w:val="18"/>
                <w:szCs w:val="18"/>
              </w:rPr>
            </w:pPr>
            <w:r w:rsidRPr="00C44FB7">
              <w:rPr>
                <w:rFonts w:ascii="Times New Roman" w:eastAsia="Arial" w:hAnsi="Times New Roman" w:cs="Times New Roman"/>
                <w:sz w:val="18"/>
                <w:szCs w:val="18"/>
              </w:rPr>
              <w:t>X</w:t>
            </w:r>
          </w:p>
        </w:tc>
      </w:tr>
    </w:tbl>
    <w:p w:rsidR="00C44FB7" w:rsidRDefault="00C44FB7" w:rsidP="00AA74DB">
      <w:pPr>
        <w:spacing w:after="43" w:line="265" w:lineRule="auto"/>
        <w:ind w:left="-5" w:right="34" w:hanging="10"/>
        <w:rPr>
          <w:rFonts w:ascii="Times New Roman" w:hAnsi="Times New Roman" w:cs="Times New Roman"/>
          <w:sz w:val="17"/>
          <w:szCs w:val="17"/>
        </w:rPr>
      </w:pPr>
    </w:p>
    <w:p w:rsidR="00C44FB7" w:rsidRDefault="00C44FB7" w:rsidP="00AA74DB">
      <w:pPr>
        <w:spacing w:after="43" w:line="265" w:lineRule="auto"/>
        <w:ind w:left="-5" w:right="34" w:hanging="10"/>
        <w:rPr>
          <w:rFonts w:ascii="Times New Roman" w:hAnsi="Times New Roman" w:cs="Times New Roman"/>
          <w:sz w:val="17"/>
          <w:szCs w:val="17"/>
        </w:rPr>
      </w:pPr>
    </w:p>
    <w:p w:rsidR="00AA74DB" w:rsidRDefault="00AA74DB" w:rsidP="00AA74DB">
      <w:pPr>
        <w:spacing w:after="43" w:line="265" w:lineRule="auto"/>
        <w:ind w:left="-5" w:right="34" w:hanging="10"/>
        <w:rPr>
          <w:rFonts w:ascii="Times New Roman" w:hAnsi="Times New Roman" w:cs="Times New Roman"/>
          <w:sz w:val="17"/>
          <w:szCs w:val="17"/>
        </w:rPr>
      </w:pPr>
    </w:p>
    <w:p w:rsidR="00AA74DB" w:rsidRPr="00AA74DB" w:rsidRDefault="00AA74DB" w:rsidP="00AA74DB">
      <w:pPr>
        <w:widowControl w:val="0"/>
        <w:spacing w:after="0" w:line="320" w:lineRule="exact"/>
        <w:rPr>
          <w:rFonts w:ascii="Times New Roman" w:eastAsia="SimSun" w:hAnsi="Times New Roman" w:cs="Times New Roman"/>
          <w:bCs/>
          <w:color w:val="auto"/>
          <w:kern w:val="1"/>
          <w:sz w:val="28"/>
          <w:szCs w:val="28"/>
          <w:lang w:eastAsia="ar-SA"/>
        </w:rPr>
      </w:pPr>
      <w:r w:rsidRPr="00AA74DB">
        <w:rPr>
          <w:rFonts w:ascii="Times New Roman" w:eastAsia="SimSun" w:hAnsi="Times New Roman" w:cs="Times New Roman"/>
          <w:bCs/>
          <w:color w:val="auto"/>
          <w:kern w:val="1"/>
          <w:sz w:val="28"/>
          <w:szCs w:val="28"/>
          <w:lang w:eastAsia="ar-SA"/>
        </w:rPr>
        <w:t>Глава внутригородского муниципального</w:t>
      </w:r>
    </w:p>
    <w:p w:rsidR="00AA74DB" w:rsidRPr="00AA74DB" w:rsidRDefault="00AA74DB" w:rsidP="00AA74DB">
      <w:pPr>
        <w:widowControl w:val="0"/>
        <w:spacing w:after="0" w:line="320" w:lineRule="exact"/>
        <w:rPr>
          <w:rFonts w:ascii="Times New Roman" w:eastAsia="SimSun" w:hAnsi="Times New Roman" w:cs="Times New Roman"/>
          <w:bCs/>
          <w:color w:val="auto"/>
          <w:kern w:val="1"/>
          <w:sz w:val="28"/>
          <w:szCs w:val="28"/>
          <w:lang w:eastAsia="ar-SA"/>
        </w:rPr>
      </w:pPr>
      <w:r w:rsidRPr="00AA74DB">
        <w:rPr>
          <w:rFonts w:ascii="Times New Roman" w:eastAsia="SimSun" w:hAnsi="Times New Roman" w:cs="Times New Roman"/>
          <w:bCs/>
          <w:color w:val="auto"/>
          <w:kern w:val="1"/>
          <w:sz w:val="28"/>
          <w:szCs w:val="28"/>
          <w:lang w:eastAsia="ar-SA"/>
        </w:rPr>
        <w:t xml:space="preserve">образования, исполняющий полномочия </w:t>
      </w:r>
    </w:p>
    <w:p w:rsidR="00AA74DB" w:rsidRPr="00AA74DB" w:rsidRDefault="00AA74DB" w:rsidP="00AA74DB">
      <w:pPr>
        <w:widowControl w:val="0"/>
        <w:spacing w:after="0" w:line="320" w:lineRule="exact"/>
        <w:rPr>
          <w:rFonts w:ascii="Times New Roman" w:eastAsia="SimSun" w:hAnsi="Times New Roman" w:cs="Times New Roman"/>
          <w:bCs/>
          <w:color w:val="auto"/>
          <w:kern w:val="1"/>
          <w:sz w:val="28"/>
          <w:szCs w:val="28"/>
          <w:lang w:eastAsia="ar-SA"/>
        </w:rPr>
      </w:pPr>
      <w:r w:rsidRPr="00AA74DB">
        <w:rPr>
          <w:rFonts w:ascii="Times New Roman" w:eastAsia="SimSun" w:hAnsi="Times New Roman" w:cs="Times New Roman"/>
          <w:bCs/>
          <w:color w:val="auto"/>
          <w:kern w:val="1"/>
          <w:sz w:val="28"/>
          <w:szCs w:val="28"/>
          <w:lang w:eastAsia="ar-SA"/>
        </w:rPr>
        <w:t xml:space="preserve">председателя Совета, Глава </w:t>
      </w:r>
    </w:p>
    <w:p w:rsidR="00AA74DB" w:rsidRDefault="00AA74DB" w:rsidP="00AA74DB">
      <w:pPr>
        <w:spacing w:after="43" w:line="265" w:lineRule="auto"/>
        <w:ind w:right="34" w:hanging="10"/>
        <w:rPr>
          <w:rFonts w:ascii="Times New Roman" w:hAnsi="Times New Roman" w:cs="Times New Roman"/>
          <w:sz w:val="17"/>
          <w:szCs w:val="17"/>
        </w:rPr>
      </w:pPr>
      <w:r w:rsidRPr="00AA74DB">
        <w:rPr>
          <w:rFonts w:ascii="Times New Roman" w:eastAsia="SimSun" w:hAnsi="Times New Roman" w:cs="Times New Roman"/>
          <w:bCs/>
          <w:color w:val="auto"/>
          <w:kern w:val="1"/>
          <w:sz w:val="28"/>
          <w:szCs w:val="28"/>
          <w:lang w:eastAsia="ar-SA"/>
        </w:rPr>
        <w:t>местной администрации</w:t>
      </w:r>
      <w:r w:rsidRPr="00AA74DB">
        <w:rPr>
          <w:rFonts w:ascii="Times New Roman" w:eastAsia="SimSun" w:hAnsi="Times New Roman" w:cs="Times New Roman"/>
          <w:bCs/>
          <w:color w:val="auto"/>
          <w:kern w:val="1"/>
          <w:sz w:val="28"/>
          <w:szCs w:val="28"/>
          <w:lang w:eastAsia="ar-SA"/>
        </w:rPr>
        <w:tab/>
        <w:t xml:space="preserve">                                                    </w:t>
      </w:r>
      <w:r w:rsidR="00C3334C">
        <w:rPr>
          <w:rFonts w:ascii="Times New Roman" w:eastAsia="SimSun" w:hAnsi="Times New Roman" w:cs="Times New Roman"/>
          <w:bCs/>
          <w:color w:val="auto"/>
          <w:kern w:val="1"/>
          <w:sz w:val="28"/>
          <w:szCs w:val="28"/>
          <w:lang w:eastAsia="ar-SA"/>
        </w:rPr>
        <w:t xml:space="preserve">      </w:t>
      </w:r>
      <w:r w:rsidRPr="00AA74DB">
        <w:rPr>
          <w:rFonts w:ascii="Times New Roman" w:eastAsia="SimSun" w:hAnsi="Times New Roman" w:cs="Times New Roman"/>
          <w:bCs/>
          <w:color w:val="auto"/>
          <w:kern w:val="1"/>
          <w:sz w:val="28"/>
          <w:szCs w:val="28"/>
          <w:lang w:eastAsia="ar-SA"/>
        </w:rPr>
        <w:t xml:space="preserve">            </w:t>
      </w:r>
      <w:r w:rsidR="00C44FB7">
        <w:rPr>
          <w:rFonts w:ascii="Times New Roman" w:eastAsia="SimSun" w:hAnsi="Times New Roman" w:cs="Times New Roman"/>
          <w:bCs/>
          <w:color w:val="auto"/>
          <w:kern w:val="1"/>
          <w:sz w:val="28"/>
          <w:szCs w:val="28"/>
          <w:lang w:eastAsia="ar-SA"/>
        </w:rPr>
        <w:t>Е.В. Яковлева</w:t>
      </w:r>
    </w:p>
    <w:sectPr w:rsidR="00AA74DB" w:rsidSect="00C44FB7">
      <w:pgSz w:w="11904" w:h="16836"/>
      <w:pgMar w:top="568" w:right="564" w:bottom="567"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475A6"/>
    <w:multiLevelType w:val="hybridMultilevel"/>
    <w:tmpl w:val="7ADCDA48"/>
    <w:lvl w:ilvl="0" w:tplc="7D300A56">
      <w:start w:val="1"/>
      <w:numFmt w:val="decimal"/>
      <w:lvlText w:val="%1."/>
      <w:lvlJc w:val="left"/>
      <w:pPr>
        <w:ind w:left="304" w:hanging="442"/>
      </w:pPr>
      <w:rPr>
        <w:rFonts w:ascii="Times New Roman" w:eastAsia="Times New Roman" w:hAnsi="Times New Roman" w:hint="default"/>
        <w:spacing w:val="1"/>
        <w:sz w:val="28"/>
        <w:szCs w:val="28"/>
      </w:rPr>
    </w:lvl>
    <w:lvl w:ilvl="1" w:tplc="C81EC954">
      <w:start w:val="1"/>
      <w:numFmt w:val="bullet"/>
      <w:lvlText w:val="•"/>
      <w:lvlJc w:val="left"/>
      <w:pPr>
        <w:ind w:left="1255" w:hanging="442"/>
      </w:pPr>
      <w:rPr>
        <w:rFonts w:hint="default"/>
      </w:rPr>
    </w:lvl>
    <w:lvl w:ilvl="2" w:tplc="0EE243CA">
      <w:start w:val="1"/>
      <w:numFmt w:val="bullet"/>
      <w:lvlText w:val="•"/>
      <w:lvlJc w:val="left"/>
      <w:pPr>
        <w:ind w:left="2206" w:hanging="442"/>
      </w:pPr>
      <w:rPr>
        <w:rFonts w:hint="default"/>
      </w:rPr>
    </w:lvl>
    <w:lvl w:ilvl="3" w:tplc="2B3E4490">
      <w:start w:val="1"/>
      <w:numFmt w:val="bullet"/>
      <w:lvlText w:val="•"/>
      <w:lvlJc w:val="left"/>
      <w:pPr>
        <w:ind w:left="3156" w:hanging="442"/>
      </w:pPr>
      <w:rPr>
        <w:rFonts w:hint="default"/>
      </w:rPr>
    </w:lvl>
    <w:lvl w:ilvl="4" w:tplc="C1788FCA">
      <w:start w:val="1"/>
      <w:numFmt w:val="bullet"/>
      <w:lvlText w:val="•"/>
      <w:lvlJc w:val="left"/>
      <w:pPr>
        <w:ind w:left="4107" w:hanging="442"/>
      </w:pPr>
      <w:rPr>
        <w:rFonts w:hint="default"/>
      </w:rPr>
    </w:lvl>
    <w:lvl w:ilvl="5" w:tplc="AC4A274E">
      <w:start w:val="1"/>
      <w:numFmt w:val="bullet"/>
      <w:lvlText w:val="•"/>
      <w:lvlJc w:val="left"/>
      <w:pPr>
        <w:ind w:left="5058" w:hanging="442"/>
      </w:pPr>
      <w:rPr>
        <w:rFonts w:hint="default"/>
      </w:rPr>
    </w:lvl>
    <w:lvl w:ilvl="6" w:tplc="4C48F074">
      <w:start w:val="1"/>
      <w:numFmt w:val="bullet"/>
      <w:lvlText w:val="•"/>
      <w:lvlJc w:val="left"/>
      <w:pPr>
        <w:ind w:left="6008" w:hanging="442"/>
      </w:pPr>
      <w:rPr>
        <w:rFonts w:hint="default"/>
      </w:rPr>
    </w:lvl>
    <w:lvl w:ilvl="7" w:tplc="59C67372">
      <w:start w:val="1"/>
      <w:numFmt w:val="bullet"/>
      <w:lvlText w:val="•"/>
      <w:lvlJc w:val="left"/>
      <w:pPr>
        <w:ind w:left="6959" w:hanging="442"/>
      </w:pPr>
      <w:rPr>
        <w:rFonts w:hint="default"/>
      </w:rPr>
    </w:lvl>
    <w:lvl w:ilvl="8" w:tplc="3BD6E1EA">
      <w:start w:val="1"/>
      <w:numFmt w:val="bullet"/>
      <w:lvlText w:val="•"/>
      <w:lvlJc w:val="left"/>
      <w:pPr>
        <w:ind w:left="7909" w:hanging="4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2"/>
    <w:rsid w:val="000C3672"/>
    <w:rsid w:val="000F0E48"/>
    <w:rsid w:val="00154399"/>
    <w:rsid w:val="001E4957"/>
    <w:rsid w:val="00267C62"/>
    <w:rsid w:val="0028627A"/>
    <w:rsid w:val="002C6D74"/>
    <w:rsid w:val="00384237"/>
    <w:rsid w:val="003A31C7"/>
    <w:rsid w:val="003E6B38"/>
    <w:rsid w:val="004231D7"/>
    <w:rsid w:val="004468D6"/>
    <w:rsid w:val="00464236"/>
    <w:rsid w:val="004C020F"/>
    <w:rsid w:val="00550654"/>
    <w:rsid w:val="0059369B"/>
    <w:rsid w:val="00644076"/>
    <w:rsid w:val="00673EAB"/>
    <w:rsid w:val="007458D9"/>
    <w:rsid w:val="00821688"/>
    <w:rsid w:val="00864BFD"/>
    <w:rsid w:val="008664DC"/>
    <w:rsid w:val="0092707C"/>
    <w:rsid w:val="009C03C2"/>
    <w:rsid w:val="00AA74DB"/>
    <w:rsid w:val="00B86445"/>
    <w:rsid w:val="00B91776"/>
    <w:rsid w:val="00BB641E"/>
    <w:rsid w:val="00C3334C"/>
    <w:rsid w:val="00C44FB7"/>
    <w:rsid w:val="00CE7A1E"/>
    <w:rsid w:val="00DB3880"/>
    <w:rsid w:val="00DF6782"/>
    <w:rsid w:val="00E61E86"/>
    <w:rsid w:val="00EA39B5"/>
    <w:rsid w:val="00F53080"/>
    <w:rsid w:val="00F7391E"/>
    <w:rsid w:val="00FB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9F735-B537-4D2D-923F-7DCFC2CA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line="265" w:lineRule="auto"/>
      <w:ind w:left="10" w:right="38" w:hanging="10"/>
      <w:jc w:val="center"/>
      <w:outlineLvl w:val="0"/>
    </w:pPr>
    <w:rPr>
      <w:rFonts w:ascii="Arial" w:eastAsia="Arial" w:hAnsi="Arial" w:cs="Arial"/>
      <w:b/>
      <w:color w:val="000000"/>
      <w:sz w:val="15"/>
    </w:rPr>
  </w:style>
  <w:style w:type="paragraph" w:styleId="2">
    <w:name w:val="heading 2"/>
    <w:next w:val="a"/>
    <w:link w:val="20"/>
    <w:uiPriority w:val="9"/>
    <w:unhideWhenUsed/>
    <w:qFormat/>
    <w:pPr>
      <w:keepNext/>
      <w:keepLines/>
      <w:spacing w:after="31"/>
      <w:ind w:right="14"/>
      <w:jc w:val="right"/>
      <w:outlineLvl w:val="1"/>
    </w:pPr>
    <w:rPr>
      <w:rFonts w:ascii="Arial" w:eastAsia="Arial" w:hAnsi="Arial" w:cs="Arial"/>
      <w:color w:val="000000"/>
      <w:sz w:val="1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color w:val="000000"/>
      <w:sz w:val="11"/>
      <w:u w:val="single" w:color="000000"/>
    </w:rPr>
  </w:style>
  <w:style w:type="character" w:customStyle="1" w:styleId="10">
    <w:name w:val="Заголовок 1 Знак"/>
    <w:link w:val="1"/>
    <w:rPr>
      <w:rFonts w:ascii="Arial" w:eastAsia="Arial" w:hAnsi="Arial" w:cs="Arial"/>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1">
    <w:name w:val="Table Normal1"/>
    <w:uiPriority w:val="2"/>
    <w:semiHidden/>
    <w:unhideWhenUsed/>
    <w:qFormat/>
    <w:rsid w:val="00CE7A1E"/>
    <w:pPr>
      <w:widowControl w:val="0"/>
      <w:spacing w:after="0" w:line="240" w:lineRule="auto"/>
    </w:pPr>
    <w:rPr>
      <w:rFonts w:eastAsia="Times New Roman" w:cs="Times New Roman"/>
      <w:lang w:val="en-US" w:eastAsia="en-US"/>
    </w:rPr>
    <w:tblPr>
      <w:tblInd w:w="0" w:type="dxa"/>
      <w:tblCellMar>
        <w:top w:w="0" w:type="dxa"/>
        <w:left w:w="0" w:type="dxa"/>
        <w:bottom w:w="0" w:type="dxa"/>
        <w:right w:w="0" w:type="dxa"/>
      </w:tblCellMar>
    </w:tblPr>
  </w:style>
  <w:style w:type="paragraph" w:styleId="a3">
    <w:name w:val="No Spacing"/>
    <w:uiPriority w:val="1"/>
    <w:qFormat/>
    <w:rsid w:val="00CE7A1E"/>
    <w:pPr>
      <w:spacing w:after="0" w:line="240" w:lineRule="auto"/>
    </w:pPr>
    <w:rPr>
      <w:rFonts w:ascii="Calibri" w:eastAsia="Calibri" w:hAnsi="Calibri" w:cs="Calibri"/>
      <w:color w:val="000000"/>
    </w:rPr>
  </w:style>
  <w:style w:type="paragraph" w:styleId="a4">
    <w:name w:val="Balloon Text"/>
    <w:basedOn w:val="a"/>
    <w:link w:val="a5"/>
    <w:uiPriority w:val="99"/>
    <w:semiHidden/>
    <w:unhideWhenUsed/>
    <w:rsid w:val="00DB38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3880"/>
    <w:rPr>
      <w:rFonts w:ascii="Segoe UI" w:eastAsia="Calibri" w:hAnsi="Segoe UI" w:cs="Segoe UI"/>
      <w:color w:val="000000"/>
      <w:sz w:val="18"/>
      <w:szCs w:val="18"/>
    </w:rPr>
  </w:style>
  <w:style w:type="table" w:customStyle="1" w:styleId="TableGrid1">
    <w:name w:val="TableGrid1"/>
    <w:rsid w:val="007458D9"/>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7458D9"/>
  </w:style>
  <w:style w:type="table" w:customStyle="1" w:styleId="TableGrid2">
    <w:name w:val="TableGrid2"/>
    <w:rsid w:val="007458D9"/>
    <w:pPr>
      <w:spacing w:after="0" w:line="240" w:lineRule="auto"/>
    </w:pPr>
    <w:tblPr>
      <w:tblCellMar>
        <w:top w:w="0" w:type="dxa"/>
        <w:left w:w="0" w:type="dxa"/>
        <w:bottom w:w="0" w:type="dxa"/>
        <w:right w:w="0" w:type="dxa"/>
      </w:tblCellMar>
    </w:tblPr>
  </w:style>
  <w:style w:type="table" w:customStyle="1" w:styleId="TableGrid3">
    <w:name w:val="TableGrid3"/>
    <w:rsid w:val="000C3672"/>
    <w:pPr>
      <w:spacing w:after="0" w:line="240" w:lineRule="auto"/>
    </w:pPr>
    <w:tblPr>
      <w:tblCellMar>
        <w:top w:w="0" w:type="dxa"/>
        <w:left w:w="0" w:type="dxa"/>
        <w:bottom w:w="0" w:type="dxa"/>
        <w:right w:w="0" w:type="dxa"/>
      </w:tblCellMar>
    </w:tblPr>
  </w:style>
  <w:style w:type="table" w:customStyle="1" w:styleId="TableGrid4">
    <w:name w:val="TableGrid4"/>
    <w:rsid w:val="00B86445"/>
    <w:pPr>
      <w:spacing w:after="0" w:line="240" w:lineRule="auto"/>
    </w:pPr>
    <w:tblPr>
      <w:tblCellMar>
        <w:top w:w="0" w:type="dxa"/>
        <w:left w:w="0" w:type="dxa"/>
        <w:bottom w:w="0" w:type="dxa"/>
        <w:right w:w="0" w:type="dxa"/>
      </w:tblCellMar>
    </w:tblPr>
  </w:style>
  <w:style w:type="table" w:customStyle="1" w:styleId="TableGrid5">
    <w:name w:val="TableGrid5"/>
    <w:rsid w:val="00B86445"/>
    <w:pPr>
      <w:spacing w:after="0" w:line="240" w:lineRule="auto"/>
    </w:pPr>
    <w:tblPr>
      <w:tblCellMar>
        <w:top w:w="0" w:type="dxa"/>
        <w:left w:w="0" w:type="dxa"/>
        <w:bottom w:w="0" w:type="dxa"/>
        <w:right w:w="0" w:type="dxa"/>
      </w:tblCellMar>
    </w:tblPr>
  </w:style>
  <w:style w:type="table" w:customStyle="1" w:styleId="TableGrid6">
    <w:name w:val="TableGrid6"/>
    <w:rsid w:val="00B86445"/>
    <w:pPr>
      <w:spacing w:after="0" w:line="240" w:lineRule="auto"/>
    </w:pPr>
    <w:tblPr>
      <w:tblCellMar>
        <w:top w:w="0" w:type="dxa"/>
        <w:left w:w="0" w:type="dxa"/>
        <w:bottom w:w="0" w:type="dxa"/>
        <w:right w:w="0" w:type="dxa"/>
      </w:tblCellMar>
    </w:tblPr>
  </w:style>
  <w:style w:type="table" w:customStyle="1" w:styleId="TableGrid7">
    <w:name w:val="TableGrid7"/>
    <w:rsid w:val="00C44FB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36E8-CCB7-4026-8480-C6A02519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5755</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dc:creator>
  <cp:keywords/>
  <cp:lastModifiedBy>finotdel</cp:lastModifiedBy>
  <cp:revision>28</cp:revision>
  <cp:lastPrinted>2024-07-08T09:20:00Z</cp:lastPrinted>
  <dcterms:created xsi:type="dcterms:W3CDTF">2024-04-03T12:29:00Z</dcterms:created>
  <dcterms:modified xsi:type="dcterms:W3CDTF">2024-10-14T13:42:00Z</dcterms:modified>
</cp:coreProperties>
</file>